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CBB1" w14:textId="2E2A5A36" w:rsidR="003721F5" w:rsidRPr="00E34599" w:rsidRDefault="002A4282" w:rsidP="00A82209">
      <w:pPr>
        <w:spacing w:after="4" w:line="250" w:lineRule="auto"/>
        <w:ind w:right="2102" w:firstLine="198"/>
        <w:jc w:val="center"/>
        <w:rPr>
          <w:b/>
          <w:color w:val="auto"/>
          <w:sz w:val="24"/>
          <w:szCs w:val="24"/>
        </w:rPr>
      </w:pPr>
      <w:r w:rsidRPr="00ED3655">
        <w:rPr>
          <w:b/>
          <w:color w:val="auto"/>
          <w:sz w:val="24"/>
          <w:szCs w:val="24"/>
        </w:rPr>
        <w:t xml:space="preserve">   </w:t>
      </w:r>
      <w:r w:rsidRPr="00E34599">
        <w:rPr>
          <w:b/>
          <w:color w:val="auto"/>
          <w:sz w:val="24"/>
          <w:szCs w:val="24"/>
        </w:rPr>
        <w:t xml:space="preserve">  </w:t>
      </w:r>
      <w:r w:rsidR="00A82209" w:rsidRPr="00E34599">
        <w:rPr>
          <w:b/>
          <w:color w:val="auto"/>
          <w:sz w:val="24"/>
          <w:szCs w:val="24"/>
        </w:rPr>
        <w:t xml:space="preserve">      </w:t>
      </w:r>
      <w:r w:rsidR="003721F5" w:rsidRPr="00E34599">
        <w:rPr>
          <w:b/>
          <w:color w:val="auto"/>
          <w:sz w:val="24"/>
          <w:szCs w:val="24"/>
        </w:rPr>
        <w:t>Planning Committee</w:t>
      </w:r>
    </w:p>
    <w:p w14:paraId="60532941" w14:textId="64FB71F9" w:rsidR="003721F5" w:rsidRPr="00E34599" w:rsidRDefault="00586286" w:rsidP="00586286">
      <w:pPr>
        <w:spacing w:after="4" w:line="250" w:lineRule="auto"/>
        <w:ind w:left="1587" w:right="3108" w:firstLine="198"/>
        <w:jc w:val="center"/>
        <w:rPr>
          <w:b/>
          <w:color w:val="auto"/>
          <w:sz w:val="24"/>
          <w:szCs w:val="24"/>
        </w:rPr>
      </w:pPr>
      <w:r w:rsidRPr="00E34599">
        <w:rPr>
          <w:b/>
          <w:color w:val="auto"/>
          <w:sz w:val="24"/>
          <w:szCs w:val="24"/>
        </w:rPr>
        <w:t xml:space="preserve">    </w:t>
      </w:r>
      <w:r w:rsidR="002273F9" w:rsidRPr="00E34599">
        <w:rPr>
          <w:b/>
          <w:color w:val="auto"/>
          <w:sz w:val="24"/>
          <w:szCs w:val="24"/>
        </w:rPr>
        <w:t xml:space="preserve">Tuesday </w:t>
      </w:r>
      <w:r w:rsidR="00173C4C">
        <w:rPr>
          <w:b/>
          <w:color w:val="auto"/>
          <w:sz w:val="24"/>
          <w:szCs w:val="24"/>
        </w:rPr>
        <w:t>31</w:t>
      </w:r>
      <w:r w:rsidR="00173C4C" w:rsidRPr="00173C4C">
        <w:rPr>
          <w:b/>
          <w:color w:val="auto"/>
          <w:sz w:val="24"/>
          <w:szCs w:val="24"/>
          <w:vertAlign w:val="superscript"/>
        </w:rPr>
        <w:t>st</w:t>
      </w:r>
      <w:r w:rsidR="00173C4C">
        <w:rPr>
          <w:b/>
          <w:color w:val="auto"/>
          <w:sz w:val="24"/>
          <w:szCs w:val="24"/>
        </w:rPr>
        <w:t xml:space="preserve"> </w:t>
      </w:r>
      <w:r w:rsidR="00D06457">
        <w:rPr>
          <w:b/>
          <w:color w:val="auto"/>
          <w:sz w:val="24"/>
          <w:szCs w:val="24"/>
        </w:rPr>
        <w:t>January 2023</w:t>
      </w:r>
    </w:p>
    <w:p w14:paraId="7162884A" w14:textId="77777777" w:rsidR="00D6216A" w:rsidRPr="00E34599" w:rsidRDefault="00586286" w:rsidP="00586286">
      <w:pPr>
        <w:spacing w:after="4" w:line="250" w:lineRule="auto"/>
        <w:ind w:left="1389" w:right="3108" w:firstLine="198"/>
        <w:jc w:val="center"/>
        <w:rPr>
          <w:b/>
          <w:color w:val="auto"/>
          <w:sz w:val="24"/>
          <w:szCs w:val="24"/>
        </w:rPr>
      </w:pPr>
      <w:r w:rsidRPr="00E34599">
        <w:rPr>
          <w:b/>
          <w:color w:val="auto"/>
          <w:sz w:val="24"/>
          <w:szCs w:val="24"/>
        </w:rPr>
        <w:t xml:space="preserve">        </w:t>
      </w:r>
      <w:r w:rsidR="00702EDF" w:rsidRPr="00E34599">
        <w:rPr>
          <w:b/>
          <w:color w:val="auto"/>
          <w:sz w:val="24"/>
          <w:szCs w:val="24"/>
        </w:rPr>
        <w:t>10.30</w:t>
      </w:r>
      <w:r w:rsidR="002E0DD0" w:rsidRPr="00E34599">
        <w:rPr>
          <w:b/>
          <w:color w:val="auto"/>
          <w:sz w:val="24"/>
          <w:szCs w:val="24"/>
        </w:rPr>
        <w:t>am</w:t>
      </w:r>
      <w:r w:rsidR="00D6216A" w:rsidRPr="00E34599">
        <w:rPr>
          <w:b/>
          <w:color w:val="auto"/>
          <w:sz w:val="24"/>
          <w:szCs w:val="24"/>
        </w:rPr>
        <w:t xml:space="preserve"> - 12.30pm</w:t>
      </w:r>
    </w:p>
    <w:p w14:paraId="6C136B60" w14:textId="7CDC6562" w:rsidR="001E0717" w:rsidRPr="00E34599" w:rsidRDefault="002A4282" w:rsidP="002A4282">
      <w:pPr>
        <w:spacing w:after="4" w:line="250" w:lineRule="auto"/>
        <w:ind w:right="3108"/>
        <w:rPr>
          <w:b/>
          <w:color w:val="auto"/>
          <w:sz w:val="24"/>
          <w:szCs w:val="24"/>
        </w:rPr>
      </w:pPr>
      <w:r w:rsidRPr="00E34599">
        <w:rPr>
          <w:b/>
          <w:color w:val="auto"/>
          <w:sz w:val="24"/>
          <w:szCs w:val="24"/>
        </w:rPr>
        <w:t xml:space="preserve">                                                   </w:t>
      </w:r>
      <w:r w:rsidR="00586286" w:rsidRPr="00E34599">
        <w:rPr>
          <w:b/>
          <w:color w:val="auto"/>
          <w:sz w:val="24"/>
          <w:szCs w:val="24"/>
        </w:rPr>
        <w:t xml:space="preserve">   </w:t>
      </w:r>
      <w:r w:rsidR="001E0717" w:rsidRPr="00E34599">
        <w:rPr>
          <w:b/>
          <w:color w:val="auto"/>
          <w:sz w:val="24"/>
          <w:szCs w:val="24"/>
        </w:rPr>
        <w:t>Council Chamber</w:t>
      </w:r>
    </w:p>
    <w:p w14:paraId="400B42AD" w14:textId="39EF28A1" w:rsidR="003A0B7F" w:rsidRPr="00E34599" w:rsidRDefault="00586286" w:rsidP="00586286">
      <w:pPr>
        <w:spacing w:after="4" w:line="250" w:lineRule="auto"/>
        <w:ind w:left="1587" w:right="2984" w:firstLine="198"/>
        <w:jc w:val="center"/>
        <w:rPr>
          <w:b/>
          <w:color w:val="auto"/>
          <w:sz w:val="24"/>
          <w:szCs w:val="24"/>
        </w:rPr>
      </w:pPr>
      <w:r w:rsidRPr="00E34599">
        <w:rPr>
          <w:b/>
          <w:color w:val="auto"/>
          <w:sz w:val="24"/>
          <w:szCs w:val="24"/>
        </w:rPr>
        <w:t xml:space="preserve">  </w:t>
      </w:r>
      <w:r w:rsidR="00A82209" w:rsidRPr="00E34599">
        <w:rPr>
          <w:b/>
          <w:color w:val="auto"/>
          <w:sz w:val="24"/>
          <w:szCs w:val="24"/>
        </w:rPr>
        <w:t>Minutes</w:t>
      </w:r>
    </w:p>
    <w:p w14:paraId="0B09C9FB" w14:textId="77777777" w:rsidR="005117DB" w:rsidRPr="00E34599" w:rsidRDefault="005117DB" w:rsidP="003721F5">
      <w:pPr>
        <w:spacing w:after="4" w:line="250" w:lineRule="auto"/>
        <w:ind w:left="3122" w:right="2984"/>
        <w:jc w:val="center"/>
        <w:rPr>
          <w:b/>
          <w:color w:val="auto"/>
          <w:sz w:val="24"/>
          <w:szCs w:val="24"/>
        </w:rPr>
      </w:pPr>
    </w:p>
    <w:p w14:paraId="76A098F1" w14:textId="6FD2E6FE" w:rsidR="00A82209" w:rsidRPr="00E34599" w:rsidRDefault="00CF4551" w:rsidP="002A4282">
      <w:pPr>
        <w:pStyle w:val="ListParagraph"/>
        <w:autoSpaceDE w:val="0"/>
        <w:autoSpaceDN w:val="0"/>
        <w:spacing w:after="0" w:line="240" w:lineRule="auto"/>
        <w:ind w:firstLine="0"/>
        <w:rPr>
          <w:rFonts w:eastAsia="Times New Roman"/>
          <w:b/>
          <w:bCs/>
          <w:color w:val="auto"/>
          <w:sz w:val="24"/>
          <w:szCs w:val="24"/>
        </w:rPr>
      </w:pPr>
      <w:r w:rsidRPr="00E34599">
        <w:rPr>
          <w:rFonts w:eastAsia="Times New Roman"/>
          <w:b/>
          <w:bCs/>
          <w:color w:val="auto"/>
          <w:sz w:val="24"/>
          <w:szCs w:val="24"/>
        </w:rPr>
        <w:t xml:space="preserve"> </w:t>
      </w:r>
      <w:r w:rsidR="00A82209" w:rsidRPr="00E34599">
        <w:rPr>
          <w:rFonts w:eastAsia="Times New Roman"/>
          <w:b/>
          <w:bCs/>
          <w:color w:val="auto"/>
          <w:sz w:val="24"/>
          <w:szCs w:val="24"/>
        </w:rPr>
        <w:t xml:space="preserve">Present: </w:t>
      </w:r>
      <w:r w:rsidR="002A4282" w:rsidRPr="00E34599">
        <w:rPr>
          <w:rFonts w:eastAsia="Times New Roman"/>
          <w:b/>
          <w:bCs/>
          <w:color w:val="auto"/>
          <w:sz w:val="24"/>
          <w:szCs w:val="24"/>
        </w:rPr>
        <w:t xml:space="preserve">Cllrs M </w:t>
      </w:r>
      <w:r w:rsidRPr="00E34599">
        <w:rPr>
          <w:rFonts w:eastAsia="Times New Roman"/>
          <w:b/>
          <w:bCs/>
          <w:color w:val="auto"/>
          <w:sz w:val="24"/>
          <w:szCs w:val="24"/>
        </w:rPr>
        <w:t>Cox</w:t>
      </w:r>
      <w:r w:rsidR="00C10501" w:rsidRPr="00E34599">
        <w:rPr>
          <w:rFonts w:eastAsia="Times New Roman"/>
          <w:b/>
          <w:bCs/>
          <w:color w:val="auto"/>
          <w:sz w:val="24"/>
          <w:szCs w:val="24"/>
        </w:rPr>
        <w:t xml:space="preserve">; </w:t>
      </w:r>
      <w:r w:rsidR="00D06457">
        <w:rPr>
          <w:rFonts w:eastAsia="Times New Roman"/>
          <w:b/>
          <w:bCs/>
          <w:color w:val="auto"/>
          <w:sz w:val="24"/>
          <w:szCs w:val="24"/>
        </w:rPr>
        <w:t>C Elsmore</w:t>
      </w:r>
      <w:r w:rsidRPr="00E34599">
        <w:rPr>
          <w:rFonts w:eastAsia="Times New Roman"/>
          <w:b/>
          <w:bCs/>
          <w:color w:val="auto"/>
          <w:sz w:val="24"/>
          <w:szCs w:val="24"/>
        </w:rPr>
        <w:t>; H Lusty</w:t>
      </w:r>
      <w:r w:rsidR="00D06457">
        <w:rPr>
          <w:rFonts w:eastAsia="Times New Roman"/>
          <w:b/>
          <w:bCs/>
          <w:color w:val="auto"/>
          <w:sz w:val="24"/>
          <w:szCs w:val="24"/>
        </w:rPr>
        <w:t>; R Drury</w:t>
      </w:r>
      <w:r w:rsidR="00173C4C">
        <w:rPr>
          <w:rFonts w:eastAsia="Times New Roman"/>
          <w:b/>
          <w:bCs/>
          <w:color w:val="auto"/>
          <w:sz w:val="24"/>
          <w:szCs w:val="24"/>
        </w:rPr>
        <w:t>; P Kyne; M Beard</w:t>
      </w:r>
    </w:p>
    <w:p w14:paraId="70175054" w14:textId="09E01222" w:rsidR="0083015A" w:rsidRPr="00E34599" w:rsidRDefault="0083015A" w:rsidP="0083015A">
      <w:pPr>
        <w:pStyle w:val="ListParagraph"/>
        <w:autoSpaceDE w:val="0"/>
        <w:autoSpaceDN w:val="0"/>
        <w:spacing w:after="0" w:line="240" w:lineRule="auto"/>
        <w:ind w:left="785" w:firstLine="0"/>
        <w:rPr>
          <w:rFonts w:eastAsia="Times New Roman"/>
          <w:b/>
          <w:bCs/>
          <w:color w:val="auto"/>
          <w:sz w:val="24"/>
          <w:szCs w:val="24"/>
        </w:rPr>
      </w:pPr>
      <w:r w:rsidRPr="00E34599">
        <w:rPr>
          <w:rFonts w:eastAsia="Times New Roman"/>
          <w:b/>
          <w:bCs/>
          <w:color w:val="auto"/>
          <w:sz w:val="24"/>
          <w:szCs w:val="24"/>
        </w:rPr>
        <w:t>Assistant</w:t>
      </w:r>
      <w:r w:rsidR="00173C4C">
        <w:rPr>
          <w:rFonts w:eastAsia="Times New Roman"/>
          <w:b/>
          <w:bCs/>
          <w:color w:val="auto"/>
          <w:sz w:val="24"/>
          <w:szCs w:val="24"/>
        </w:rPr>
        <w:t xml:space="preserve"> Clerk/RFO</w:t>
      </w:r>
      <w:r w:rsidRPr="00E34599">
        <w:rPr>
          <w:rFonts w:eastAsia="Times New Roman"/>
          <w:b/>
          <w:bCs/>
          <w:color w:val="auto"/>
          <w:sz w:val="24"/>
          <w:szCs w:val="24"/>
        </w:rPr>
        <w:t xml:space="preserve"> Laura</w:t>
      </w:r>
      <w:r w:rsidR="00173C4C">
        <w:rPr>
          <w:rFonts w:eastAsia="Times New Roman"/>
          <w:b/>
          <w:bCs/>
          <w:color w:val="auto"/>
          <w:sz w:val="24"/>
          <w:szCs w:val="24"/>
        </w:rPr>
        <w:t>-Jade Schroeder</w:t>
      </w:r>
      <w:r w:rsidRPr="00E34599">
        <w:rPr>
          <w:rFonts w:eastAsia="Times New Roman"/>
          <w:b/>
          <w:bCs/>
          <w:color w:val="auto"/>
          <w:sz w:val="24"/>
          <w:szCs w:val="24"/>
        </w:rPr>
        <w:t xml:space="preserve"> took </w:t>
      </w:r>
      <w:proofErr w:type="gramStart"/>
      <w:r w:rsidRPr="00E34599">
        <w:rPr>
          <w:rFonts w:eastAsia="Times New Roman"/>
          <w:b/>
          <w:bCs/>
          <w:color w:val="auto"/>
          <w:sz w:val="24"/>
          <w:szCs w:val="24"/>
        </w:rPr>
        <w:t>minutes</w:t>
      </w:r>
      <w:proofErr w:type="gramEnd"/>
      <w:r w:rsidRPr="00E34599">
        <w:rPr>
          <w:rFonts w:eastAsia="Times New Roman"/>
          <w:b/>
          <w:bCs/>
          <w:color w:val="auto"/>
          <w:sz w:val="24"/>
          <w:szCs w:val="24"/>
        </w:rPr>
        <w:t xml:space="preserve"> </w:t>
      </w:r>
    </w:p>
    <w:p w14:paraId="5C59A489" w14:textId="77777777" w:rsidR="0083015A" w:rsidRPr="00E34599" w:rsidRDefault="0083015A" w:rsidP="0021236C">
      <w:pPr>
        <w:pStyle w:val="ListParagraph"/>
        <w:autoSpaceDE w:val="0"/>
        <w:autoSpaceDN w:val="0"/>
        <w:spacing w:after="0" w:line="240" w:lineRule="auto"/>
        <w:ind w:left="785" w:firstLine="0"/>
        <w:rPr>
          <w:rFonts w:eastAsia="Times New Roman"/>
          <w:b/>
          <w:bCs/>
          <w:color w:val="auto"/>
          <w:sz w:val="24"/>
          <w:szCs w:val="24"/>
        </w:rPr>
      </w:pPr>
    </w:p>
    <w:p w14:paraId="1AFDB4A7" w14:textId="5D9795A5" w:rsidR="0083015A" w:rsidRPr="00E34599" w:rsidRDefault="00D06457" w:rsidP="007C1CA8">
      <w:pPr>
        <w:pStyle w:val="ListParagraph"/>
        <w:numPr>
          <w:ilvl w:val="0"/>
          <w:numId w:val="1"/>
        </w:numPr>
        <w:autoSpaceDE w:val="0"/>
        <w:autoSpaceDN w:val="0"/>
        <w:spacing w:after="0" w:line="240" w:lineRule="auto"/>
        <w:rPr>
          <w:rFonts w:eastAsia="Times New Roman"/>
          <w:b/>
          <w:bCs/>
          <w:color w:val="auto"/>
          <w:sz w:val="24"/>
          <w:szCs w:val="24"/>
        </w:rPr>
      </w:pPr>
      <w:r>
        <w:rPr>
          <w:rFonts w:eastAsia="Times New Roman"/>
          <w:b/>
          <w:bCs/>
          <w:color w:val="auto"/>
          <w:sz w:val="24"/>
          <w:szCs w:val="24"/>
        </w:rPr>
        <w:t>Apolog</w:t>
      </w:r>
      <w:r w:rsidR="009F2CF1">
        <w:rPr>
          <w:rFonts w:eastAsia="Times New Roman"/>
          <w:b/>
          <w:bCs/>
          <w:color w:val="auto"/>
          <w:sz w:val="24"/>
          <w:szCs w:val="24"/>
        </w:rPr>
        <w:t xml:space="preserve">ies: </w:t>
      </w:r>
      <w:r w:rsidR="009F2CF1" w:rsidRPr="00F7696D">
        <w:rPr>
          <w:rFonts w:eastAsia="Times New Roman"/>
          <w:color w:val="auto"/>
          <w:sz w:val="24"/>
          <w:szCs w:val="24"/>
        </w:rPr>
        <w:t xml:space="preserve">Cllr </w:t>
      </w:r>
      <w:r w:rsidR="00173C4C">
        <w:rPr>
          <w:rFonts w:eastAsia="Times New Roman"/>
          <w:color w:val="auto"/>
          <w:sz w:val="24"/>
          <w:szCs w:val="24"/>
        </w:rPr>
        <w:t>S Cox</w:t>
      </w:r>
    </w:p>
    <w:p w14:paraId="512A1181" w14:textId="4483EA04" w:rsidR="003A0B7F" w:rsidRPr="00E34599" w:rsidRDefault="007F42EF" w:rsidP="007C1CA8">
      <w:pPr>
        <w:pStyle w:val="ListParagraph"/>
        <w:numPr>
          <w:ilvl w:val="0"/>
          <w:numId w:val="1"/>
        </w:numPr>
        <w:autoSpaceDE w:val="0"/>
        <w:autoSpaceDN w:val="0"/>
        <w:spacing w:after="0" w:line="240" w:lineRule="auto"/>
        <w:rPr>
          <w:rFonts w:eastAsia="Times New Roman"/>
          <w:b/>
          <w:bCs/>
          <w:color w:val="auto"/>
          <w:sz w:val="24"/>
          <w:szCs w:val="24"/>
        </w:rPr>
      </w:pPr>
      <w:r w:rsidRPr="00E34599">
        <w:rPr>
          <w:rFonts w:eastAsia="Times New Roman"/>
          <w:b/>
          <w:bCs/>
          <w:color w:val="auto"/>
          <w:sz w:val="24"/>
          <w:szCs w:val="24"/>
        </w:rPr>
        <w:t xml:space="preserve">There were no </w:t>
      </w:r>
      <w:r w:rsidR="00CA4E0B" w:rsidRPr="00E34599">
        <w:rPr>
          <w:rFonts w:eastAsia="Times New Roman"/>
          <w:b/>
          <w:bCs/>
          <w:color w:val="auto"/>
          <w:sz w:val="24"/>
          <w:szCs w:val="24"/>
        </w:rPr>
        <w:t xml:space="preserve">declarations of </w:t>
      </w:r>
      <w:proofErr w:type="gramStart"/>
      <w:r w:rsidR="00CA4E0B" w:rsidRPr="00E34599">
        <w:rPr>
          <w:rFonts w:eastAsia="Times New Roman"/>
          <w:b/>
          <w:bCs/>
          <w:color w:val="auto"/>
          <w:sz w:val="24"/>
          <w:szCs w:val="24"/>
        </w:rPr>
        <w:t>interest</w:t>
      </w:r>
      <w:proofErr w:type="gramEnd"/>
    </w:p>
    <w:p w14:paraId="55EE582E" w14:textId="33DA4A7D" w:rsidR="003A0B7F" w:rsidRPr="00E34599" w:rsidRDefault="00702EDF" w:rsidP="007C1CA8">
      <w:pPr>
        <w:pStyle w:val="ListParagraph"/>
        <w:numPr>
          <w:ilvl w:val="0"/>
          <w:numId w:val="1"/>
        </w:numPr>
        <w:autoSpaceDE w:val="0"/>
        <w:autoSpaceDN w:val="0"/>
        <w:spacing w:after="0" w:line="240" w:lineRule="auto"/>
        <w:rPr>
          <w:rFonts w:eastAsia="Times New Roman"/>
          <w:b/>
          <w:bCs/>
          <w:color w:val="auto"/>
          <w:sz w:val="24"/>
          <w:szCs w:val="24"/>
        </w:rPr>
      </w:pPr>
      <w:r w:rsidRPr="00E34599">
        <w:rPr>
          <w:rFonts w:eastAsia="Times New Roman"/>
          <w:b/>
          <w:bCs/>
          <w:color w:val="auto"/>
          <w:sz w:val="24"/>
          <w:szCs w:val="24"/>
        </w:rPr>
        <w:t>T</w:t>
      </w:r>
      <w:r w:rsidR="000449E5" w:rsidRPr="00E34599">
        <w:rPr>
          <w:rFonts w:eastAsia="Times New Roman"/>
          <w:b/>
          <w:bCs/>
          <w:color w:val="auto"/>
          <w:sz w:val="24"/>
          <w:szCs w:val="24"/>
        </w:rPr>
        <w:t xml:space="preserve">here </w:t>
      </w:r>
      <w:proofErr w:type="gramStart"/>
      <w:r w:rsidR="000449E5" w:rsidRPr="00E34599">
        <w:rPr>
          <w:rFonts w:eastAsia="Times New Roman"/>
          <w:b/>
          <w:bCs/>
          <w:color w:val="auto"/>
          <w:sz w:val="24"/>
          <w:szCs w:val="24"/>
        </w:rPr>
        <w:t>were</w:t>
      </w:r>
      <w:proofErr w:type="gramEnd"/>
      <w:r w:rsidR="000449E5" w:rsidRPr="00E34599">
        <w:rPr>
          <w:rFonts w:eastAsia="Times New Roman"/>
          <w:b/>
          <w:bCs/>
          <w:color w:val="auto"/>
          <w:sz w:val="24"/>
          <w:szCs w:val="24"/>
        </w:rPr>
        <w:t xml:space="preserve"> no </w:t>
      </w:r>
      <w:r w:rsidRPr="00E34599">
        <w:rPr>
          <w:rFonts w:eastAsia="Times New Roman"/>
          <w:b/>
          <w:bCs/>
          <w:color w:val="auto"/>
          <w:sz w:val="24"/>
          <w:szCs w:val="24"/>
        </w:rPr>
        <w:t>dispensation</w:t>
      </w:r>
      <w:r w:rsidR="003A0B7F" w:rsidRPr="00E34599">
        <w:rPr>
          <w:rFonts w:eastAsia="Times New Roman"/>
          <w:b/>
          <w:bCs/>
          <w:color w:val="auto"/>
          <w:sz w:val="24"/>
          <w:szCs w:val="24"/>
        </w:rPr>
        <w:t xml:space="preserve"> requests</w:t>
      </w:r>
    </w:p>
    <w:p w14:paraId="6AA18F7D" w14:textId="06938BC3" w:rsidR="00CF4551" w:rsidRPr="00E34599" w:rsidRDefault="0083015A" w:rsidP="007C1CA8">
      <w:pPr>
        <w:pStyle w:val="ListParagraph"/>
        <w:numPr>
          <w:ilvl w:val="0"/>
          <w:numId w:val="1"/>
        </w:numPr>
        <w:spacing w:after="160" w:line="259" w:lineRule="auto"/>
        <w:rPr>
          <w:sz w:val="24"/>
          <w:szCs w:val="24"/>
        </w:rPr>
      </w:pPr>
      <w:r w:rsidRPr="00E34599">
        <w:rPr>
          <w:rFonts w:eastAsia="Times New Roman"/>
          <w:b/>
          <w:bCs/>
          <w:color w:val="auto"/>
          <w:sz w:val="24"/>
          <w:szCs w:val="24"/>
        </w:rPr>
        <w:t>The minutes of</w:t>
      </w:r>
      <w:r w:rsidR="00D06457">
        <w:rPr>
          <w:rFonts w:eastAsia="Times New Roman"/>
          <w:b/>
          <w:bCs/>
          <w:color w:val="auto"/>
          <w:sz w:val="24"/>
          <w:szCs w:val="24"/>
        </w:rPr>
        <w:t xml:space="preserve"> 1</w:t>
      </w:r>
      <w:r w:rsidR="00173C4C">
        <w:rPr>
          <w:rFonts w:eastAsia="Times New Roman"/>
          <w:b/>
          <w:bCs/>
          <w:color w:val="auto"/>
          <w:sz w:val="24"/>
          <w:szCs w:val="24"/>
        </w:rPr>
        <w:t>0</w:t>
      </w:r>
      <w:r w:rsidR="00D06457">
        <w:rPr>
          <w:rFonts w:eastAsia="Times New Roman"/>
          <w:b/>
          <w:bCs/>
          <w:color w:val="auto"/>
          <w:sz w:val="24"/>
          <w:szCs w:val="24"/>
        </w:rPr>
        <w:t xml:space="preserve"> </w:t>
      </w:r>
      <w:r w:rsidR="00173C4C">
        <w:rPr>
          <w:rFonts w:eastAsia="Times New Roman"/>
          <w:b/>
          <w:bCs/>
          <w:color w:val="auto"/>
          <w:sz w:val="24"/>
          <w:szCs w:val="24"/>
        </w:rPr>
        <w:t>January</w:t>
      </w:r>
      <w:r w:rsidR="00D06457">
        <w:rPr>
          <w:rFonts w:eastAsia="Times New Roman"/>
          <w:b/>
          <w:bCs/>
          <w:color w:val="auto"/>
          <w:sz w:val="24"/>
          <w:szCs w:val="24"/>
        </w:rPr>
        <w:t xml:space="preserve"> 202</w:t>
      </w:r>
      <w:r w:rsidR="00173C4C">
        <w:rPr>
          <w:rFonts w:eastAsia="Times New Roman"/>
          <w:b/>
          <w:bCs/>
          <w:color w:val="auto"/>
          <w:sz w:val="24"/>
          <w:szCs w:val="24"/>
        </w:rPr>
        <w:t>3</w:t>
      </w:r>
      <w:r w:rsidRPr="00E34599">
        <w:rPr>
          <w:rFonts w:eastAsia="Times New Roman"/>
          <w:b/>
          <w:bCs/>
          <w:color w:val="auto"/>
          <w:sz w:val="24"/>
          <w:szCs w:val="24"/>
        </w:rPr>
        <w:t xml:space="preserve"> </w:t>
      </w:r>
      <w:r w:rsidR="00CF4551" w:rsidRPr="00E34599">
        <w:rPr>
          <w:rFonts w:eastAsia="Times New Roman"/>
          <w:b/>
          <w:bCs/>
          <w:color w:val="auto"/>
          <w:sz w:val="24"/>
          <w:szCs w:val="24"/>
        </w:rPr>
        <w:t xml:space="preserve">were </w:t>
      </w:r>
      <w:proofErr w:type="gramStart"/>
      <w:r w:rsidR="00CF4551" w:rsidRPr="00E34599">
        <w:rPr>
          <w:rFonts w:eastAsia="Times New Roman"/>
          <w:b/>
          <w:bCs/>
          <w:color w:val="auto"/>
          <w:sz w:val="24"/>
          <w:szCs w:val="24"/>
        </w:rPr>
        <w:t>agreed</w:t>
      </w:r>
      <w:proofErr w:type="gramEnd"/>
    </w:p>
    <w:p w14:paraId="0EDDE688" w14:textId="5902ECFF" w:rsidR="00CF4551" w:rsidRPr="00E34599" w:rsidRDefault="006D72C5" w:rsidP="00CF4551">
      <w:pPr>
        <w:pStyle w:val="ListParagraph"/>
        <w:spacing w:after="160" w:line="259" w:lineRule="auto"/>
        <w:ind w:firstLine="0"/>
        <w:rPr>
          <w:sz w:val="24"/>
          <w:szCs w:val="24"/>
        </w:rPr>
      </w:pPr>
      <w:r w:rsidRPr="00E34599">
        <w:rPr>
          <w:rFonts w:eastAsia="Times New Roman"/>
          <w:bCs/>
          <w:color w:val="auto"/>
          <w:sz w:val="24"/>
          <w:szCs w:val="24"/>
        </w:rPr>
        <w:t>Cllr</w:t>
      </w:r>
      <w:r w:rsidR="00CF4551" w:rsidRPr="00E34599">
        <w:rPr>
          <w:rFonts w:eastAsia="Times New Roman"/>
          <w:bCs/>
          <w:color w:val="auto"/>
          <w:sz w:val="24"/>
          <w:szCs w:val="24"/>
        </w:rPr>
        <w:t xml:space="preserve"> </w:t>
      </w:r>
      <w:r w:rsidR="00173C4C">
        <w:rPr>
          <w:rFonts w:eastAsia="Times New Roman"/>
          <w:bCs/>
          <w:color w:val="auto"/>
          <w:sz w:val="24"/>
          <w:szCs w:val="24"/>
        </w:rPr>
        <w:t>P</w:t>
      </w:r>
      <w:r w:rsidR="00CF4551" w:rsidRPr="00E34599">
        <w:rPr>
          <w:rFonts w:eastAsia="Times New Roman"/>
          <w:bCs/>
          <w:color w:val="auto"/>
          <w:sz w:val="24"/>
          <w:szCs w:val="24"/>
        </w:rPr>
        <w:t xml:space="preserve"> </w:t>
      </w:r>
      <w:r w:rsidR="00173C4C">
        <w:rPr>
          <w:rFonts w:eastAsia="Times New Roman"/>
          <w:bCs/>
          <w:color w:val="auto"/>
          <w:sz w:val="24"/>
          <w:szCs w:val="24"/>
        </w:rPr>
        <w:t>Kyne</w:t>
      </w:r>
      <w:r w:rsidR="00CF4551" w:rsidRPr="00E34599">
        <w:rPr>
          <w:rFonts w:eastAsia="Times New Roman"/>
          <w:bCs/>
          <w:color w:val="auto"/>
          <w:sz w:val="24"/>
          <w:szCs w:val="24"/>
        </w:rPr>
        <w:t xml:space="preserve"> proposed, Cllr </w:t>
      </w:r>
      <w:r w:rsidR="00173C4C">
        <w:rPr>
          <w:rFonts w:eastAsia="Times New Roman"/>
          <w:bCs/>
          <w:color w:val="auto"/>
          <w:sz w:val="24"/>
          <w:szCs w:val="24"/>
        </w:rPr>
        <w:t>C</w:t>
      </w:r>
      <w:r w:rsidR="00CF4551" w:rsidRPr="00E34599">
        <w:rPr>
          <w:rFonts w:eastAsia="Times New Roman"/>
          <w:bCs/>
          <w:color w:val="auto"/>
          <w:sz w:val="24"/>
          <w:szCs w:val="24"/>
        </w:rPr>
        <w:t xml:space="preserve"> </w:t>
      </w:r>
      <w:r w:rsidR="00173C4C">
        <w:rPr>
          <w:rFonts w:eastAsia="Times New Roman"/>
          <w:bCs/>
          <w:color w:val="auto"/>
          <w:sz w:val="24"/>
          <w:szCs w:val="24"/>
        </w:rPr>
        <w:t>Elsmore</w:t>
      </w:r>
      <w:r w:rsidR="00CF4551" w:rsidRPr="00E34599">
        <w:rPr>
          <w:rFonts w:eastAsia="Times New Roman"/>
          <w:bCs/>
          <w:color w:val="auto"/>
          <w:sz w:val="24"/>
          <w:szCs w:val="24"/>
        </w:rPr>
        <w:t xml:space="preserve"> seconded</w:t>
      </w:r>
      <w:r w:rsidR="00CF4551" w:rsidRPr="00E34599">
        <w:rPr>
          <w:sz w:val="24"/>
          <w:szCs w:val="24"/>
        </w:rPr>
        <w:t xml:space="preserve">, </w:t>
      </w:r>
      <w:proofErr w:type="gramStart"/>
      <w:r w:rsidR="00CF4551" w:rsidRPr="00E34599">
        <w:rPr>
          <w:sz w:val="24"/>
          <w:szCs w:val="24"/>
        </w:rPr>
        <w:t>approved</w:t>
      </w:r>
      <w:proofErr w:type="gramEnd"/>
      <w:r w:rsidR="00CF4551" w:rsidRPr="00E34599">
        <w:rPr>
          <w:sz w:val="24"/>
          <w:szCs w:val="24"/>
        </w:rPr>
        <w:t xml:space="preserve"> and signed by Cllr M Cox</w:t>
      </w:r>
    </w:p>
    <w:p w14:paraId="15DE312B" w14:textId="1264B235" w:rsidR="00836AD2" w:rsidRPr="00E34599" w:rsidRDefault="00836AD2" w:rsidP="007C1CA8">
      <w:pPr>
        <w:pStyle w:val="ListParagraph"/>
        <w:numPr>
          <w:ilvl w:val="0"/>
          <w:numId w:val="1"/>
        </w:numPr>
        <w:autoSpaceDE w:val="0"/>
        <w:autoSpaceDN w:val="0"/>
        <w:spacing w:after="0" w:line="240" w:lineRule="auto"/>
        <w:rPr>
          <w:rFonts w:eastAsia="Times New Roman"/>
          <w:b/>
          <w:bCs/>
          <w:color w:val="auto"/>
          <w:sz w:val="24"/>
          <w:szCs w:val="24"/>
        </w:rPr>
      </w:pPr>
      <w:r w:rsidRPr="00E34599">
        <w:rPr>
          <w:rFonts w:eastAsia="Times New Roman"/>
          <w:b/>
          <w:bCs/>
          <w:color w:val="auto"/>
          <w:sz w:val="24"/>
          <w:szCs w:val="24"/>
        </w:rPr>
        <w:t>To raise m</w:t>
      </w:r>
      <w:r w:rsidR="00D06457">
        <w:rPr>
          <w:rFonts w:eastAsia="Times New Roman"/>
          <w:b/>
          <w:bCs/>
          <w:color w:val="auto"/>
          <w:sz w:val="24"/>
          <w:szCs w:val="24"/>
        </w:rPr>
        <w:t>atters from the minutes of 1</w:t>
      </w:r>
      <w:r w:rsidR="00173C4C">
        <w:rPr>
          <w:rFonts w:eastAsia="Times New Roman"/>
          <w:b/>
          <w:bCs/>
          <w:color w:val="auto"/>
          <w:sz w:val="24"/>
          <w:szCs w:val="24"/>
        </w:rPr>
        <w:t>0</w:t>
      </w:r>
      <w:r w:rsidR="00D06457">
        <w:rPr>
          <w:rFonts w:eastAsia="Times New Roman"/>
          <w:b/>
          <w:bCs/>
          <w:color w:val="auto"/>
          <w:sz w:val="24"/>
          <w:szCs w:val="24"/>
        </w:rPr>
        <w:t xml:space="preserve"> </w:t>
      </w:r>
      <w:r w:rsidR="00173C4C">
        <w:rPr>
          <w:rFonts w:eastAsia="Times New Roman"/>
          <w:b/>
          <w:bCs/>
          <w:color w:val="auto"/>
          <w:sz w:val="24"/>
          <w:szCs w:val="24"/>
        </w:rPr>
        <w:t>January</w:t>
      </w:r>
      <w:r w:rsidRPr="00E34599">
        <w:rPr>
          <w:rFonts w:eastAsia="Times New Roman"/>
          <w:b/>
          <w:bCs/>
          <w:color w:val="auto"/>
          <w:sz w:val="24"/>
          <w:szCs w:val="24"/>
        </w:rPr>
        <w:t xml:space="preserve"> 202</w:t>
      </w:r>
      <w:r w:rsidR="00173C4C">
        <w:rPr>
          <w:rFonts w:eastAsia="Times New Roman"/>
          <w:b/>
          <w:bCs/>
          <w:color w:val="auto"/>
          <w:sz w:val="24"/>
          <w:szCs w:val="24"/>
        </w:rPr>
        <w:t>3</w:t>
      </w:r>
    </w:p>
    <w:p w14:paraId="17FAD0B7" w14:textId="143DA856" w:rsidR="00DE16B3" w:rsidRDefault="00DE16B3" w:rsidP="007C1CA8">
      <w:pPr>
        <w:pStyle w:val="ListParagraph"/>
        <w:numPr>
          <w:ilvl w:val="1"/>
          <w:numId w:val="1"/>
        </w:numPr>
        <w:spacing w:after="160" w:line="259" w:lineRule="auto"/>
        <w:rPr>
          <w:sz w:val="24"/>
          <w:szCs w:val="24"/>
        </w:rPr>
      </w:pPr>
      <w:r>
        <w:rPr>
          <w:sz w:val="24"/>
          <w:szCs w:val="24"/>
        </w:rPr>
        <w:t xml:space="preserve">There has been an acknowledgement from FODDC on Five Acres. </w:t>
      </w:r>
      <w:r w:rsidR="0053690B">
        <w:rPr>
          <w:sz w:val="24"/>
          <w:szCs w:val="24"/>
        </w:rPr>
        <w:t>There will be a</w:t>
      </w:r>
      <w:r>
        <w:rPr>
          <w:sz w:val="24"/>
          <w:szCs w:val="24"/>
        </w:rPr>
        <w:t xml:space="preserve">n invitation to a public forum </w:t>
      </w:r>
      <w:r w:rsidR="0053690B">
        <w:rPr>
          <w:sz w:val="24"/>
          <w:szCs w:val="24"/>
        </w:rPr>
        <w:t>– possibly in March.</w:t>
      </w:r>
    </w:p>
    <w:p w14:paraId="590F78E6" w14:textId="200FC4BA" w:rsidR="00D06457" w:rsidRPr="001A283D" w:rsidRDefault="00DE16B3" w:rsidP="007C1CA8">
      <w:pPr>
        <w:pStyle w:val="ListParagraph"/>
        <w:numPr>
          <w:ilvl w:val="1"/>
          <w:numId w:val="1"/>
        </w:numPr>
        <w:spacing w:after="160" w:line="259" w:lineRule="auto"/>
        <w:rPr>
          <w:color w:val="auto"/>
          <w:sz w:val="24"/>
          <w:szCs w:val="24"/>
        </w:rPr>
      </w:pPr>
      <w:r>
        <w:rPr>
          <w:sz w:val="24"/>
          <w:szCs w:val="24"/>
        </w:rPr>
        <w:t xml:space="preserve">RE: the TRO, the Marketing &amp; Regeneration Committee are looking into this. Cllrs Cox and Kyne have been walking </w:t>
      </w:r>
      <w:r w:rsidRPr="001A283D">
        <w:rPr>
          <w:color w:val="auto"/>
          <w:sz w:val="24"/>
          <w:szCs w:val="24"/>
        </w:rPr>
        <w:t>around the town to get responses</w:t>
      </w:r>
    </w:p>
    <w:p w14:paraId="73DEFC61" w14:textId="6D175FC0" w:rsidR="00DE16B3" w:rsidRPr="001A283D" w:rsidRDefault="00DE16B3" w:rsidP="007C1CA8">
      <w:pPr>
        <w:pStyle w:val="ListParagraph"/>
        <w:numPr>
          <w:ilvl w:val="1"/>
          <w:numId w:val="1"/>
        </w:numPr>
        <w:spacing w:after="160" w:line="259" w:lineRule="auto"/>
        <w:rPr>
          <w:color w:val="auto"/>
          <w:sz w:val="24"/>
          <w:szCs w:val="24"/>
        </w:rPr>
      </w:pPr>
      <w:r w:rsidRPr="001A283D">
        <w:rPr>
          <w:color w:val="auto"/>
          <w:sz w:val="24"/>
          <w:szCs w:val="24"/>
        </w:rPr>
        <w:t>Design code –FODDC have acknowledged</w:t>
      </w:r>
      <w:r w:rsidR="006874DB" w:rsidRPr="001A283D">
        <w:rPr>
          <w:color w:val="auto"/>
          <w:sz w:val="24"/>
          <w:szCs w:val="24"/>
        </w:rPr>
        <w:t xml:space="preserve"> and will be progressing in due course</w:t>
      </w:r>
      <w:r w:rsidRPr="001A283D">
        <w:rPr>
          <w:color w:val="auto"/>
          <w:sz w:val="24"/>
          <w:szCs w:val="24"/>
        </w:rPr>
        <w:t>.</w:t>
      </w:r>
    </w:p>
    <w:p w14:paraId="3356F217" w14:textId="7E80D6C5" w:rsidR="00DE16B3" w:rsidRPr="001A283D" w:rsidRDefault="00DE16B3" w:rsidP="007C1CA8">
      <w:pPr>
        <w:pStyle w:val="ListParagraph"/>
        <w:numPr>
          <w:ilvl w:val="1"/>
          <w:numId w:val="1"/>
        </w:numPr>
        <w:spacing w:after="160" w:line="259" w:lineRule="auto"/>
        <w:rPr>
          <w:color w:val="auto"/>
          <w:sz w:val="24"/>
          <w:szCs w:val="24"/>
        </w:rPr>
      </w:pPr>
      <w:r w:rsidRPr="001A283D">
        <w:rPr>
          <w:color w:val="auto"/>
          <w:sz w:val="24"/>
          <w:szCs w:val="24"/>
        </w:rPr>
        <w:t xml:space="preserve"> Census 2021</w:t>
      </w:r>
      <w:r w:rsidR="0053690B" w:rsidRPr="001A283D">
        <w:rPr>
          <w:color w:val="auto"/>
          <w:sz w:val="24"/>
          <w:szCs w:val="24"/>
        </w:rPr>
        <w:t xml:space="preserve"> meeting –not</w:t>
      </w:r>
      <w:r w:rsidR="006874DB" w:rsidRPr="001A283D">
        <w:rPr>
          <w:color w:val="auto"/>
          <w:sz w:val="24"/>
          <w:szCs w:val="24"/>
        </w:rPr>
        <w:t xml:space="preserve"> </w:t>
      </w:r>
      <w:r w:rsidR="0053690B" w:rsidRPr="001A283D">
        <w:rPr>
          <w:color w:val="auto"/>
          <w:sz w:val="24"/>
          <w:szCs w:val="24"/>
        </w:rPr>
        <w:t xml:space="preserve">taken today – </w:t>
      </w:r>
      <w:r w:rsidR="006874DB" w:rsidRPr="001A283D">
        <w:rPr>
          <w:color w:val="auto"/>
          <w:sz w:val="24"/>
          <w:szCs w:val="24"/>
        </w:rPr>
        <w:t>decide when at</w:t>
      </w:r>
      <w:r w:rsidR="0053690B" w:rsidRPr="001A283D">
        <w:rPr>
          <w:color w:val="auto"/>
          <w:sz w:val="24"/>
          <w:szCs w:val="24"/>
        </w:rPr>
        <w:t xml:space="preserve"> February</w:t>
      </w:r>
      <w:r w:rsidR="006874DB" w:rsidRPr="001A283D">
        <w:rPr>
          <w:color w:val="auto"/>
          <w:sz w:val="24"/>
          <w:szCs w:val="24"/>
        </w:rPr>
        <w:t xml:space="preserve"> meeting</w:t>
      </w:r>
      <w:r w:rsidR="0053690B" w:rsidRPr="001A283D">
        <w:rPr>
          <w:color w:val="auto"/>
          <w:sz w:val="24"/>
          <w:szCs w:val="24"/>
        </w:rPr>
        <w:t>.</w:t>
      </w:r>
    </w:p>
    <w:p w14:paraId="51618F3B" w14:textId="0582B122" w:rsidR="003D0F4C" w:rsidRPr="00D06457" w:rsidRDefault="003D0F4C" w:rsidP="007C1CA8">
      <w:pPr>
        <w:pStyle w:val="ListParagraph"/>
        <w:numPr>
          <w:ilvl w:val="0"/>
          <w:numId w:val="1"/>
        </w:numPr>
        <w:spacing w:after="160" w:line="259" w:lineRule="auto"/>
        <w:rPr>
          <w:sz w:val="24"/>
          <w:szCs w:val="24"/>
        </w:rPr>
      </w:pPr>
      <w:r w:rsidRPr="00D06457">
        <w:rPr>
          <w:rFonts w:eastAsia="Times New Roman"/>
          <w:b/>
          <w:bCs/>
          <w:color w:val="auto"/>
          <w:sz w:val="24"/>
          <w:szCs w:val="24"/>
        </w:rPr>
        <w:t xml:space="preserve">Comments from the Public Forum: </w:t>
      </w:r>
      <w:r w:rsidRPr="00D06457">
        <w:rPr>
          <w:rFonts w:eastAsia="Times New Roman"/>
          <w:color w:val="auto"/>
          <w:sz w:val="24"/>
          <w:szCs w:val="24"/>
        </w:rPr>
        <w:t>no public were present.</w:t>
      </w:r>
    </w:p>
    <w:p w14:paraId="138E7060" w14:textId="08B6C040" w:rsidR="00261CC2" w:rsidRDefault="003D0F4C" w:rsidP="00261CC2">
      <w:pPr>
        <w:pStyle w:val="ListParagraph"/>
        <w:numPr>
          <w:ilvl w:val="0"/>
          <w:numId w:val="1"/>
        </w:numPr>
        <w:autoSpaceDE w:val="0"/>
        <w:autoSpaceDN w:val="0"/>
        <w:spacing w:after="0" w:line="240" w:lineRule="auto"/>
        <w:rPr>
          <w:rFonts w:eastAsia="Times New Roman"/>
          <w:b/>
          <w:bCs/>
          <w:color w:val="auto"/>
          <w:sz w:val="24"/>
          <w:szCs w:val="24"/>
        </w:rPr>
      </w:pPr>
      <w:r w:rsidRPr="00E34599">
        <w:rPr>
          <w:b/>
          <w:color w:val="auto"/>
          <w:sz w:val="24"/>
          <w:szCs w:val="24"/>
        </w:rPr>
        <w:t>T</w:t>
      </w:r>
      <w:r w:rsidRPr="00E34599">
        <w:rPr>
          <w:rFonts w:eastAsia="Times New Roman"/>
          <w:b/>
          <w:bCs/>
          <w:color w:val="auto"/>
          <w:sz w:val="24"/>
          <w:szCs w:val="24"/>
        </w:rPr>
        <w:t>o consider the following applications:</w:t>
      </w:r>
    </w:p>
    <w:p w14:paraId="65FA0900" w14:textId="05B9F0DC" w:rsidR="00261CC2" w:rsidRDefault="00261CC2" w:rsidP="00261CC2">
      <w:pPr>
        <w:autoSpaceDE w:val="0"/>
        <w:autoSpaceDN w:val="0"/>
        <w:spacing w:after="0" w:line="240" w:lineRule="auto"/>
        <w:ind w:left="0" w:firstLine="0"/>
        <w:rPr>
          <w:rFonts w:eastAsia="Times New Roman"/>
          <w:b/>
          <w:bCs/>
          <w:color w:val="auto"/>
          <w:sz w:val="24"/>
          <w:szCs w:val="24"/>
        </w:rPr>
      </w:pPr>
    </w:p>
    <w:tbl>
      <w:tblPr>
        <w:tblW w:w="10770" w:type="dxa"/>
        <w:tblInd w:w="-147" w:type="dxa"/>
        <w:tblCellMar>
          <w:left w:w="0" w:type="dxa"/>
          <w:right w:w="0" w:type="dxa"/>
        </w:tblCellMar>
        <w:tblLook w:val="04A0" w:firstRow="1" w:lastRow="0" w:firstColumn="1" w:lastColumn="0" w:noHBand="0" w:noVBand="1"/>
      </w:tblPr>
      <w:tblGrid>
        <w:gridCol w:w="2412"/>
        <w:gridCol w:w="2733"/>
        <w:gridCol w:w="5625"/>
      </w:tblGrid>
      <w:tr w:rsidR="00261CC2" w14:paraId="0C8C38F9" w14:textId="77777777" w:rsidTr="00261CC2">
        <w:trPr>
          <w:trHeight w:val="397"/>
        </w:trPr>
        <w:tc>
          <w:tcPr>
            <w:tcW w:w="2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19B94B" w14:textId="77777777" w:rsidR="00261CC2" w:rsidRDefault="00261CC2">
            <w:pPr>
              <w:rPr>
                <w:rFonts w:eastAsiaTheme="minorHAnsi"/>
                <w:b/>
                <w:bCs/>
                <w:color w:val="auto"/>
                <w:sz w:val="24"/>
                <w:szCs w:val="24"/>
              </w:rPr>
            </w:pPr>
            <w:r>
              <w:rPr>
                <w:rStyle w:val="casenumber"/>
                <w:rFonts w:ascii="Varela Round" w:hAnsi="Varela Round" w:cs="Varela Round" w:hint="cs"/>
                <w:color w:val="333333"/>
                <w:sz w:val="23"/>
                <w:szCs w:val="23"/>
                <w:shd w:val="clear" w:color="auto" w:fill="FFFFFF"/>
              </w:rPr>
              <w:t>P1762/22/OUT</w:t>
            </w:r>
          </w:p>
        </w:tc>
        <w:tc>
          <w:tcPr>
            <w:tcW w:w="2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E65BF8" w14:textId="77777777" w:rsidR="00261CC2" w:rsidRDefault="00261CC2">
            <w:pPr>
              <w:rPr>
                <w:sz w:val="24"/>
                <w:szCs w:val="24"/>
                <w:lang w:eastAsia="en-US"/>
              </w:rPr>
            </w:pPr>
            <w:proofErr w:type="spellStart"/>
            <w:r>
              <w:rPr>
                <w:sz w:val="24"/>
                <w:szCs w:val="24"/>
              </w:rPr>
              <w:t>Colefordian</w:t>
            </w:r>
            <w:proofErr w:type="spellEnd"/>
            <w:r>
              <w:rPr>
                <w:sz w:val="24"/>
                <w:szCs w:val="24"/>
              </w:rPr>
              <w:t xml:space="preserve"> Willets Ltd </w:t>
            </w:r>
            <w:proofErr w:type="spellStart"/>
            <w:r>
              <w:rPr>
                <w:sz w:val="24"/>
                <w:szCs w:val="24"/>
              </w:rPr>
              <w:t>Edenwall</w:t>
            </w:r>
            <w:proofErr w:type="spellEnd"/>
            <w:r>
              <w:rPr>
                <w:sz w:val="24"/>
                <w:szCs w:val="24"/>
              </w:rPr>
              <w:t xml:space="preserve"> Road Coalway </w:t>
            </w:r>
            <w:proofErr w:type="gramStart"/>
            <w:r>
              <w:rPr>
                <w:sz w:val="24"/>
                <w:szCs w:val="24"/>
              </w:rPr>
              <w:t>Coleford  GL</w:t>
            </w:r>
            <w:proofErr w:type="gramEnd"/>
            <w:r>
              <w:rPr>
                <w:sz w:val="24"/>
                <w:szCs w:val="24"/>
              </w:rPr>
              <w:t>16 7HW</w:t>
            </w:r>
          </w:p>
        </w:tc>
        <w:tc>
          <w:tcPr>
            <w:tcW w:w="56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631E40" w14:textId="77777777" w:rsidR="00261CC2" w:rsidRDefault="00261CC2">
            <w:pPr>
              <w:rPr>
                <w:sz w:val="24"/>
                <w:szCs w:val="24"/>
              </w:rPr>
            </w:pPr>
            <w:r>
              <w:rPr>
                <w:sz w:val="24"/>
                <w:szCs w:val="24"/>
              </w:rPr>
              <w:t>Outline application for the erection of No. 7 dwellings with associated parking, landscaping and works. (</w:t>
            </w:r>
            <w:proofErr w:type="gramStart"/>
            <w:r>
              <w:rPr>
                <w:sz w:val="24"/>
                <w:szCs w:val="24"/>
              </w:rPr>
              <w:t>some</w:t>
            </w:r>
            <w:proofErr w:type="gramEnd"/>
            <w:r>
              <w:rPr>
                <w:sz w:val="24"/>
                <w:szCs w:val="24"/>
              </w:rPr>
              <w:t xml:space="preserve"> matters reserved)</w:t>
            </w:r>
          </w:p>
        </w:tc>
      </w:tr>
      <w:tr w:rsidR="00261CC2" w14:paraId="1BF3C0BA" w14:textId="77777777" w:rsidTr="00261CC2">
        <w:trPr>
          <w:trHeight w:val="397"/>
        </w:trPr>
        <w:tc>
          <w:tcPr>
            <w:tcW w:w="1077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A725303" w14:textId="77777777" w:rsidR="00261CC2" w:rsidRDefault="00261CC2">
            <w:pPr>
              <w:rPr>
                <w:rStyle w:val="description"/>
                <w:rFonts w:ascii="Calibri" w:hAnsi="Calibri" w:cs="Calibri"/>
                <w:shd w:val="clear" w:color="auto" w:fill="FFFFFF"/>
              </w:rPr>
            </w:pPr>
          </w:p>
          <w:p w14:paraId="0EE7A0E4" w14:textId="77777777" w:rsidR="00261CC2" w:rsidRDefault="00261CC2">
            <w:pPr>
              <w:rPr>
                <w:rStyle w:val="description"/>
                <w:sz w:val="24"/>
                <w:szCs w:val="24"/>
                <w:shd w:val="clear" w:color="auto" w:fill="FFFFFF"/>
              </w:rPr>
            </w:pPr>
            <w:r>
              <w:rPr>
                <w:rStyle w:val="description"/>
                <w:sz w:val="24"/>
                <w:szCs w:val="24"/>
                <w:shd w:val="clear" w:color="auto" w:fill="FFFFFF"/>
              </w:rPr>
              <w:t>Objection</w:t>
            </w:r>
          </w:p>
          <w:p w14:paraId="6713F59C" w14:textId="77777777" w:rsidR="00261CC2" w:rsidRDefault="00261CC2">
            <w:pPr>
              <w:rPr>
                <w:rStyle w:val="description"/>
                <w:sz w:val="24"/>
                <w:szCs w:val="24"/>
                <w:shd w:val="clear" w:color="auto" w:fill="FFFFFF"/>
              </w:rPr>
            </w:pPr>
          </w:p>
          <w:p w14:paraId="03C25703" w14:textId="77777777" w:rsidR="00261CC2" w:rsidRDefault="00261CC2">
            <w:pPr>
              <w:rPr>
                <w:rStyle w:val="description"/>
                <w:sz w:val="24"/>
                <w:szCs w:val="24"/>
                <w:shd w:val="clear" w:color="auto" w:fill="FFFFFF"/>
              </w:rPr>
            </w:pPr>
            <w:r>
              <w:rPr>
                <w:rStyle w:val="description"/>
                <w:sz w:val="24"/>
                <w:szCs w:val="24"/>
                <w:shd w:val="clear" w:color="auto" w:fill="FFFFFF"/>
              </w:rPr>
              <w:t>This conflicts with Policy CE2 (Protecting and Supporting the Development of local employment outside the town centre).</w:t>
            </w:r>
          </w:p>
          <w:p w14:paraId="5190D2CC" w14:textId="77777777" w:rsidR="00261CC2" w:rsidRDefault="00261CC2">
            <w:pPr>
              <w:rPr>
                <w:rStyle w:val="description"/>
                <w:sz w:val="24"/>
                <w:szCs w:val="24"/>
                <w:shd w:val="clear" w:color="auto" w:fill="FFFFFF"/>
              </w:rPr>
            </w:pPr>
            <w:r>
              <w:rPr>
                <w:rStyle w:val="description"/>
                <w:sz w:val="24"/>
                <w:szCs w:val="24"/>
                <w:shd w:val="clear" w:color="auto" w:fill="FFFFFF"/>
              </w:rPr>
              <w:t>The land indicated by the blue line is partially local green space 8 (</w:t>
            </w:r>
            <w:proofErr w:type="spellStart"/>
            <w:r>
              <w:rPr>
                <w:rStyle w:val="description"/>
                <w:sz w:val="24"/>
                <w:szCs w:val="24"/>
                <w:shd w:val="clear" w:color="auto" w:fill="FFFFFF"/>
              </w:rPr>
              <w:t>Edenwall</w:t>
            </w:r>
            <w:proofErr w:type="spellEnd"/>
            <w:r>
              <w:rPr>
                <w:rStyle w:val="description"/>
                <w:sz w:val="24"/>
                <w:szCs w:val="24"/>
                <w:shd w:val="clear" w:color="auto" w:fill="FFFFFF"/>
              </w:rPr>
              <w:t xml:space="preserve"> triangle), policy CC3, and is forested. We would recommend Forestry England be asked for an opinion.</w:t>
            </w:r>
          </w:p>
          <w:p w14:paraId="3BF3CB9A" w14:textId="77777777" w:rsidR="00261CC2" w:rsidRDefault="00261CC2">
            <w:pPr>
              <w:rPr>
                <w:rStyle w:val="description"/>
                <w:sz w:val="24"/>
                <w:szCs w:val="24"/>
                <w:shd w:val="clear" w:color="auto" w:fill="FFFFFF"/>
              </w:rPr>
            </w:pPr>
            <w:r>
              <w:rPr>
                <w:rStyle w:val="description"/>
                <w:sz w:val="24"/>
                <w:szCs w:val="24"/>
                <w:shd w:val="clear" w:color="auto" w:fill="FFFFFF"/>
              </w:rPr>
              <w:t>In addition, the street which services the garage currently is stated to be adopted – we query whether this is the case and that would affect access to the site. We will ask GCC Highways to clarify.</w:t>
            </w:r>
          </w:p>
          <w:p w14:paraId="12D6B794" w14:textId="77777777" w:rsidR="00261CC2" w:rsidRDefault="00261CC2">
            <w:pPr>
              <w:rPr>
                <w:rStyle w:val="description"/>
                <w:sz w:val="24"/>
                <w:szCs w:val="24"/>
                <w:shd w:val="clear" w:color="auto" w:fill="FFFFFF"/>
              </w:rPr>
            </w:pPr>
            <w:r>
              <w:rPr>
                <w:rStyle w:val="description"/>
                <w:sz w:val="24"/>
                <w:szCs w:val="24"/>
                <w:shd w:val="clear" w:color="auto" w:fill="FFFFFF"/>
              </w:rPr>
              <w:t>A right of access needs to be shown for the existing dwelling on the proposed site plan.</w:t>
            </w:r>
          </w:p>
          <w:p w14:paraId="524D5A11" w14:textId="77777777" w:rsidR="00261CC2" w:rsidRDefault="00261CC2">
            <w:pPr>
              <w:rPr>
                <w:rStyle w:val="description"/>
                <w:sz w:val="24"/>
                <w:szCs w:val="24"/>
                <w:shd w:val="clear" w:color="auto" w:fill="FFFFFF"/>
              </w:rPr>
            </w:pPr>
          </w:p>
          <w:p w14:paraId="7C852BF1" w14:textId="77777777" w:rsidR="00261CC2" w:rsidRDefault="00261CC2">
            <w:pPr>
              <w:rPr>
                <w:rStyle w:val="description"/>
                <w:sz w:val="24"/>
                <w:szCs w:val="24"/>
                <w:shd w:val="clear" w:color="auto" w:fill="FFFFFF"/>
              </w:rPr>
            </w:pPr>
          </w:p>
        </w:tc>
      </w:tr>
    </w:tbl>
    <w:p w14:paraId="4959EB6F" w14:textId="6E29BC2E" w:rsidR="00261CC2" w:rsidRDefault="00261CC2" w:rsidP="00261CC2">
      <w:pPr>
        <w:autoSpaceDE w:val="0"/>
        <w:autoSpaceDN w:val="0"/>
        <w:spacing w:after="0" w:line="240" w:lineRule="auto"/>
        <w:ind w:left="0" w:firstLine="0"/>
        <w:rPr>
          <w:rFonts w:eastAsia="Times New Roman"/>
          <w:b/>
          <w:bCs/>
          <w:color w:val="auto"/>
          <w:sz w:val="24"/>
          <w:szCs w:val="24"/>
        </w:rPr>
      </w:pPr>
    </w:p>
    <w:tbl>
      <w:tblPr>
        <w:tblW w:w="10770" w:type="dxa"/>
        <w:tblInd w:w="-147" w:type="dxa"/>
        <w:tblCellMar>
          <w:left w:w="0" w:type="dxa"/>
          <w:right w:w="0" w:type="dxa"/>
        </w:tblCellMar>
        <w:tblLook w:val="04A0" w:firstRow="1" w:lastRow="0" w:firstColumn="1" w:lastColumn="0" w:noHBand="0" w:noVBand="1"/>
      </w:tblPr>
      <w:tblGrid>
        <w:gridCol w:w="2412"/>
        <w:gridCol w:w="2733"/>
        <w:gridCol w:w="5625"/>
      </w:tblGrid>
      <w:tr w:rsidR="00261CC2" w14:paraId="2266B5BE" w14:textId="77777777" w:rsidTr="00261CC2">
        <w:trPr>
          <w:trHeight w:val="397"/>
        </w:trPr>
        <w:tc>
          <w:tcPr>
            <w:tcW w:w="2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A24C17" w14:textId="77777777" w:rsidR="00261CC2" w:rsidRDefault="00261CC2">
            <w:pPr>
              <w:rPr>
                <w:rFonts w:eastAsiaTheme="minorHAnsi"/>
                <w:b/>
                <w:bCs/>
                <w:color w:val="auto"/>
                <w:sz w:val="24"/>
                <w:szCs w:val="24"/>
              </w:rPr>
            </w:pPr>
            <w:r>
              <w:rPr>
                <w:sz w:val="24"/>
                <w:szCs w:val="24"/>
              </w:rPr>
              <w:t>P1752/22/FUL</w:t>
            </w:r>
          </w:p>
        </w:tc>
        <w:tc>
          <w:tcPr>
            <w:tcW w:w="2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4E069D" w14:textId="77777777" w:rsidR="00261CC2" w:rsidRDefault="00261CC2">
            <w:pPr>
              <w:rPr>
                <w:sz w:val="24"/>
                <w:szCs w:val="24"/>
                <w:lang w:eastAsia="en-US"/>
              </w:rPr>
            </w:pPr>
            <w:r>
              <w:rPr>
                <w:sz w:val="24"/>
                <w:szCs w:val="24"/>
              </w:rPr>
              <w:t xml:space="preserve">Woodgate Sawmills Ltd </w:t>
            </w:r>
            <w:proofErr w:type="spellStart"/>
            <w:r>
              <w:rPr>
                <w:sz w:val="24"/>
                <w:szCs w:val="24"/>
              </w:rPr>
              <w:t>Buckstone</w:t>
            </w:r>
            <w:proofErr w:type="spellEnd"/>
            <w:r>
              <w:rPr>
                <w:sz w:val="24"/>
                <w:szCs w:val="24"/>
              </w:rPr>
              <w:t xml:space="preserve"> Close Mile End GL16 7QG</w:t>
            </w:r>
          </w:p>
        </w:tc>
        <w:tc>
          <w:tcPr>
            <w:tcW w:w="56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60A354" w14:textId="77777777" w:rsidR="00261CC2" w:rsidRDefault="00261CC2">
            <w:pPr>
              <w:rPr>
                <w:sz w:val="24"/>
                <w:szCs w:val="24"/>
              </w:rPr>
            </w:pPr>
            <w:r>
              <w:rPr>
                <w:sz w:val="24"/>
                <w:szCs w:val="24"/>
              </w:rPr>
              <w:t>Erection of a single storey reception building with associated works.</w:t>
            </w:r>
          </w:p>
        </w:tc>
      </w:tr>
      <w:tr w:rsidR="00261CC2" w14:paraId="2046641E" w14:textId="77777777" w:rsidTr="00261CC2">
        <w:trPr>
          <w:trHeight w:val="397"/>
        </w:trPr>
        <w:tc>
          <w:tcPr>
            <w:tcW w:w="1077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595706F9" w14:textId="77777777" w:rsidR="00261CC2" w:rsidRDefault="00261CC2">
            <w:pPr>
              <w:rPr>
                <w:rStyle w:val="description"/>
                <w:rFonts w:ascii="Calibri" w:hAnsi="Calibri" w:cs="Calibri"/>
                <w:shd w:val="clear" w:color="auto" w:fill="FFFFFF"/>
              </w:rPr>
            </w:pPr>
          </w:p>
          <w:p w14:paraId="7AB36D33" w14:textId="77777777" w:rsidR="00261CC2" w:rsidRDefault="00261CC2">
            <w:pPr>
              <w:rPr>
                <w:rStyle w:val="description"/>
                <w:sz w:val="24"/>
                <w:szCs w:val="24"/>
                <w:shd w:val="clear" w:color="auto" w:fill="FFFFFF"/>
              </w:rPr>
            </w:pPr>
            <w:r>
              <w:rPr>
                <w:rStyle w:val="description"/>
                <w:sz w:val="24"/>
                <w:szCs w:val="24"/>
                <w:shd w:val="clear" w:color="auto" w:fill="FFFFFF"/>
              </w:rPr>
              <w:t>No Objection</w:t>
            </w:r>
          </w:p>
          <w:p w14:paraId="50712933" w14:textId="77777777" w:rsidR="00261CC2" w:rsidRDefault="00261CC2">
            <w:pPr>
              <w:rPr>
                <w:rStyle w:val="description"/>
                <w:sz w:val="24"/>
                <w:szCs w:val="24"/>
                <w:shd w:val="clear" w:color="auto" w:fill="FFFFFF"/>
              </w:rPr>
            </w:pPr>
          </w:p>
        </w:tc>
      </w:tr>
    </w:tbl>
    <w:p w14:paraId="52252A78" w14:textId="2C5B4D46" w:rsidR="00261CC2" w:rsidRDefault="00261CC2" w:rsidP="00261CC2">
      <w:pPr>
        <w:autoSpaceDE w:val="0"/>
        <w:autoSpaceDN w:val="0"/>
        <w:spacing w:after="0" w:line="240" w:lineRule="auto"/>
        <w:ind w:left="0" w:firstLine="0"/>
        <w:rPr>
          <w:rFonts w:eastAsia="Times New Roman"/>
          <w:b/>
          <w:bCs/>
          <w:color w:val="auto"/>
          <w:sz w:val="24"/>
          <w:szCs w:val="24"/>
        </w:rPr>
      </w:pPr>
    </w:p>
    <w:tbl>
      <w:tblPr>
        <w:tblW w:w="10770" w:type="dxa"/>
        <w:tblInd w:w="-147" w:type="dxa"/>
        <w:tblCellMar>
          <w:left w:w="0" w:type="dxa"/>
          <w:right w:w="0" w:type="dxa"/>
        </w:tblCellMar>
        <w:tblLook w:val="04A0" w:firstRow="1" w:lastRow="0" w:firstColumn="1" w:lastColumn="0" w:noHBand="0" w:noVBand="1"/>
      </w:tblPr>
      <w:tblGrid>
        <w:gridCol w:w="2412"/>
        <w:gridCol w:w="2733"/>
        <w:gridCol w:w="5625"/>
      </w:tblGrid>
      <w:tr w:rsidR="00261CC2" w14:paraId="3E2ED9A5" w14:textId="77777777" w:rsidTr="00261CC2">
        <w:trPr>
          <w:trHeight w:val="397"/>
        </w:trPr>
        <w:tc>
          <w:tcPr>
            <w:tcW w:w="2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8AA4C7" w14:textId="77777777" w:rsidR="00261CC2" w:rsidRDefault="00261CC2">
            <w:pPr>
              <w:rPr>
                <w:rFonts w:eastAsiaTheme="minorHAnsi"/>
                <w:b/>
                <w:bCs/>
                <w:color w:val="auto"/>
                <w:sz w:val="24"/>
                <w:szCs w:val="24"/>
              </w:rPr>
            </w:pPr>
            <w:r>
              <w:rPr>
                <w:rFonts w:ascii="Varela Round" w:hAnsi="Varela Round" w:cs="Varela Round" w:hint="cs"/>
                <w:color w:val="333333"/>
                <w:sz w:val="23"/>
                <w:szCs w:val="23"/>
                <w:shd w:val="clear" w:color="auto" w:fill="FFFFFF"/>
              </w:rPr>
              <w:t>P0007/23/FUL</w:t>
            </w:r>
          </w:p>
        </w:tc>
        <w:tc>
          <w:tcPr>
            <w:tcW w:w="2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E03532" w14:textId="77777777" w:rsidR="00261CC2" w:rsidRDefault="00261CC2">
            <w:pPr>
              <w:rPr>
                <w:sz w:val="24"/>
                <w:szCs w:val="24"/>
                <w:lang w:eastAsia="en-US"/>
              </w:rPr>
            </w:pPr>
            <w:proofErr w:type="spellStart"/>
            <w:r>
              <w:rPr>
                <w:sz w:val="24"/>
                <w:szCs w:val="24"/>
              </w:rPr>
              <w:t>Maysden</w:t>
            </w:r>
            <w:proofErr w:type="spellEnd"/>
            <w:r>
              <w:rPr>
                <w:sz w:val="24"/>
                <w:szCs w:val="24"/>
              </w:rPr>
              <w:t xml:space="preserve"> Palmers Flat Coalway Coleford GL16 7HT</w:t>
            </w:r>
          </w:p>
        </w:tc>
        <w:tc>
          <w:tcPr>
            <w:tcW w:w="56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58868" w14:textId="77777777" w:rsidR="00261CC2" w:rsidRDefault="00261CC2">
            <w:pPr>
              <w:rPr>
                <w:sz w:val="24"/>
                <w:szCs w:val="24"/>
              </w:rPr>
            </w:pPr>
            <w:r>
              <w:rPr>
                <w:sz w:val="24"/>
                <w:szCs w:val="24"/>
              </w:rPr>
              <w:t xml:space="preserve">Erection of a </w:t>
            </w:r>
            <w:proofErr w:type="gramStart"/>
            <w:r>
              <w:rPr>
                <w:sz w:val="24"/>
                <w:szCs w:val="24"/>
              </w:rPr>
              <w:t>two storey</w:t>
            </w:r>
            <w:proofErr w:type="gramEnd"/>
            <w:r>
              <w:rPr>
                <w:sz w:val="24"/>
                <w:szCs w:val="24"/>
              </w:rPr>
              <w:t xml:space="preserve"> front and side extension, new single storey garage and associated works</w:t>
            </w:r>
          </w:p>
        </w:tc>
      </w:tr>
      <w:tr w:rsidR="00261CC2" w14:paraId="59242A54" w14:textId="77777777" w:rsidTr="00261CC2">
        <w:trPr>
          <w:trHeight w:val="397"/>
        </w:trPr>
        <w:tc>
          <w:tcPr>
            <w:tcW w:w="1077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26605CF2" w14:textId="77777777" w:rsidR="00261CC2" w:rsidRDefault="00261CC2">
            <w:pPr>
              <w:rPr>
                <w:rStyle w:val="description"/>
                <w:rFonts w:ascii="Calibri" w:hAnsi="Calibri" w:cs="Calibri"/>
                <w:shd w:val="clear" w:color="auto" w:fill="FFFFFF"/>
              </w:rPr>
            </w:pPr>
          </w:p>
          <w:p w14:paraId="59DA66C3" w14:textId="77777777" w:rsidR="00261CC2" w:rsidRDefault="00261CC2">
            <w:pPr>
              <w:rPr>
                <w:rStyle w:val="description"/>
                <w:sz w:val="24"/>
                <w:szCs w:val="24"/>
                <w:shd w:val="clear" w:color="auto" w:fill="FFFFFF"/>
              </w:rPr>
            </w:pPr>
            <w:r>
              <w:rPr>
                <w:rStyle w:val="description"/>
                <w:sz w:val="24"/>
                <w:szCs w:val="24"/>
                <w:shd w:val="clear" w:color="auto" w:fill="FFFFFF"/>
              </w:rPr>
              <w:t>No objection, subject to checks clarifying the following:</w:t>
            </w:r>
          </w:p>
          <w:p w14:paraId="2AA51F2F" w14:textId="77777777" w:rsidR="00261CC2" w:rsidRDefault="00261CC2" w:rsidP="00261CC2">
            <w:pPr>
              <w:pStyle w:val="ListParagraph"/>
              <w:numPr>
                <w:ilvl w:val="0"/>
                <w:numId w:val="4"/>
              </w:numPr>
              <w:spacing w:after="0" w:line="240" w:lineRule="auto"/>
              <w:contextualSpacing w:val="0"/>
              <w:rPr>
                <w:rStyle w:val="description"/>
                <w:rFonts w:eastAsia="Times New Roman"/>
                <w:sz w:val="24"/>
                <w:szCs w:val="24"/>
                <w:shd w:val="clear" w:color="auto" w:fill="FFFFFF"/>
              </w:rPr>
            </w:pPr>
            <w:r>
              <w:rPr>
                <w:rStyle w:val="description"/>
                <w:rFonts w:eastAsia="Times New Roman"/>
                <w:sz w:val="24"/>
                <w:szCs w:val="24"/>
                <w:shd w:val="clear" w:color="auto" w:fill="FFFFFF"/>
              </w:rPr>
              <w:t xml:space="preserve">allocated parking sufficient for a </w:t>
            </w:r>
            <w:proofErr w:type="gramStart"/>
            <w:r>
              <w:rPr>
                <w:rStyle w:val="description"/>
                <w:rFonts w:eastAsia="Times New Roman"/>
                <w:sz w:val="24"/>
                <w:szCs w:val="24"/>
                <w:shd w:val="clear" w:color="auto" w:fill="FFFFFF"/>
              </w:rPr>
              <w:t>4 bedroom</w:t>
            </w:r>
            <w:proofErr w:type="gramEnd"/>
            <w:r>
              <w:rPr>
                <w:rStyle w:val="description"/>
                <w:rFonts w:eastAsia="Times New Roman"/>
                <w:sz w:val="24"/>
                <w:szCs w:val="24"/>
                <w:shd w:val="clear" w:color="auto" w:fill="FFFFFF"/>
              </w:rPr>
              <w:t xml:space="preserve"> house</w:t>
            </w:r>
          </w:p>
          <w:p w14:paraId="1BAA0779" w14:textId="77777777" w:rsidR="00261CC2" w:rsidRDefault="00261CC2" w:rsidP="00261CC2">
            <w:pPr>
              <w:pStyle w:val="ListParagraph"/>
              <w:numPr>
                <w:ilvl w:val="0"/>
                <w:numId w:val="4"/>
              </w:numPr>
              <w:spacing w:after="0" w:line="240" w:lineRule="auto"/>
              <w:contextualSpacing w:val="0"/>
              <w:rPr>
                <w:rStyle w:val="description"/>
                <w:rFonts w:eastAsia="Times New Roman"/>
                <w:sz w:val="24"/>
                <w:szCs w:val="24"/>
                <w:shd w:val="clear" w:color="auto" w:fill="FFFFFF"/>
              </w:rPr>
            </w:pPr>
            <w:r>
              <w:rPr>
                <w:rStyle w:val="description"/>
                <w:rFonts w:eastAsia="Times New Roman"/>
                <w:sz w:val="24"/>
                <w:szCs w:val="24"/>
                <w:shd w:val="clear" w:color="auto" w:fill="FFFFFF"/>
              </w:rPr>
              <w:t xml:space="preserve">the garage roof should be of similar materials to the </w:t>
            </w:r>
            <w:proofErr w:type="gramStart"/>
            <w:r>
              <w:rPr>
                <w:rStyle w:val="description"/>
                <w:rFonts w:eastAsia="Times New Roman"/>
                <w:sz w:val="24"/>
                <w:szCs w:val="24"/>
                <w:shd w:val="clear" w:color="auto" w:fill="FFFFFF"/>
              </w:rPr>
              <w:t>house</w:t>
            </w:r>
            <w:proofErr w:type="gramEnd"/>
          </w:p>
          <w:p w14:paraId="64ED65AD" w14:textId="77777777" w:rsidR="00261CC2" w:rsidRDefault="00261CC2" w:rsidP="00261CC2">
            <w:pPr>
              <w:pStyle w:val="ListParagraph"/>
              <w:numPr>
                <w:ilvl w:val="0"/>
                <w:numId w:val="4"/>
              </w:numPr>
              <w:spacing w:after="0" w:line="240" w:lineRule="auto"/>
              <w:contextualSpacing w:val="0"/>
              <w:rPr>
                <w:rStyle w:val="description"/>
                <w:rFonts w:eastAsia="Times New Roman"/>
                <w:sz w:val="24"/>
                <w:szCs w:val="24"/>
                <w:shd w:val="clear" w:color="auto" w:fill="FFFFFF"/>
              </w:rPr>
            </w:pPr>
            <w:r>
              <w:rPr>
                <w:rStyle w:val="description"/>
                <w:rFonts w:eastAsia="Times New Roman"/>
                <w:sz w:val="24"/>
                <w:szCs w:val="24"/>
                <w:shd w:val="clear" w:color="auto" w:fill="FFFFFF"/>
              </w:rPr>
              <w:t xml:space="preserve">the UPV windows appear to be green, whereas those on the house are </w:t>
            </w:r>
            <w:proofErr w:type="gramStart"/>
            <w:r>
              <w:rPr>
                <w:rStyle w:val="description"/>
                <w:rFonts w:eastAsia="Times New Roman"/>
                <w:sz w:val="24"/>
                <w:szCs w:val="24"/>
                <w:shd w:val="clear" w:color="auto" w:fill="FFFFFF"/>
              </w:rPr>
              <w:t>white</w:t>
            </w:r>
            <w:proofErr w:type="gramEnd"/>
          </w:p>
          <w:p w14:paraId="02628AF3" w14:textId="77777777" w:rsidR="00261CC2" w:rsidRDefault="00261CC2">
            <w:pPr>
              <w:rPr>
                <w:rStyle w:val="description"/>
                <w:rFonts w:eastAsiaTheme="minorHAnsi"/>
                <w:sz w:val="24"/>
                <w:szCs w:val="24"/>
                <w:shd w:val="clear" w:color="auto" w:fill="FFFFFF"/>
              </w:rPr>
            </w:pPr>
          </w:p>
          <w:p w14:paraId="19792B60" w14:textId="77777777" w:rsidR="00261CC2" w:rsidRDefault="00261CC2">
            <w:pPr>
              <w:rPr>
                <w:rStyle w:val="description"/>
                <w:sz w:val="24"/>
                <w:szCs w:val="24"/>
                <w:shd w:val="clear" w:color="auto" w:fill="FFFFFF"/>
              </w:rPr>
            </w:pPr>
            <w:r>
              <w:rPr>
                <w:rStyle w:val="description"/>
                <w:sz w:val="24"/>
                <w:szCs w:val="24"/>
                <w:shd w:val="clear" w:color="auto" w:fill="FFFFFF"/>
              </w:rPr>
              <w:t>We await GCC Highways affirmative comments.</w:t>
            </w:r>
          </w:p>
          <w:p w14:paraId="5881C3F7" w14:textId="77777777" w:rsidR="00261CC2" w:rsidRDefault="00261CC2">
            <w:pPr>
              <w:rPr>
                <w:rStyle w:val="description"/>
                <w:sz w:val="24"/>
                <w:szCs w:val="24"/>
                <w:shd w:val="clear" w:color="auto" w:fill="FFFFFF"/>
              </w:rPr>
            </w:pPr>
          </w:p>
          <w:p w14:paraId="0547AD28" w14:textId="77777777" w:rsidR="00261CC2" w:rsidRDefault="00261CC2">
            <w:pPr>
              <w:rPr>
                <w:rStyle w:val="description"/>
                <w:sz w:val="24"/>
                <w:szCs w:val="24"/>
                <w:shd w:val="clear" w:color="auto" w:fill="FFFFFF"/>
              </w:rPr>
            </w:pPr>
            <w:r>
              <w:rPr>
                <w:rStyle w:val="description"/>
                <w:sz w:val="24"/>
                <w:szCs w:val="24"/>
                <w:shd w:val="clear" w:color="auto" w:fill="FFFFFF"/>
              </w:rPr>
              <w:t>As garden walls are a key part of the local character, we note that there is no intention to alter the existing forest stone front wall.</w:t>
            </w:r>
          </w:p>
          <w:p w14:paraId="29CA8384" w14:textId="77777777" w:rsidR="00261CC2" w:rsidRDefault="00261CC2">
            <w:pPr>
              <w:rPr>
                <w:rStyle w:val="description"/>
                <w:sz w:val="24"/>
                <w:szCs w:val="24"/>
                <w:shd w:val="clear" w:color="auto" w:fill="FFFFFF"/>
              </w:rPr>
            </w:pPr>
          </w:p>
        </w:tc>
      </w:tr>
    </w:tbl>
    <w:p w14:paraId="45B050DE" w14:textId="593FB0DA" w:rsidR="00261CC2" w:rsidRDefault="00261CC2" w:rsidP="00261CC2">
      <w:pPr>
        <w:autoSpaceDE w:val="0"/>
        <w:autoSpaceDN w:val="0"/>
        <w:spacing w:after="0" w:line="240" w:lineRule="auto"/>
        <w:ind w:left="0" w:firstLine="0"/>
        <w:rPr>
          <w:rFonts w:eastAsia="Times New Roman"/>
          <w:b/>
          <w:bCs/>
          <w:color w:val="auto"/>
          <w:sz w:val="24"/>
          <w:szCs w:val="24"/>
        </w:rPr>
      </w:pPr>
    </w:p>
    <w:tbl>
      <w:tblPr>
        <w:tblW w:w="10770" w:type="dxa"/>
        <w:tblInd w:w="-147" w:type="dxa"/>
        <w:tblCellMar>
          <w:left w:w="0" w:type="dxa"/>
          <w:right w:w="0" w:type="dxa"/>
        </w:tblCellMar>
        <w:tblLook w:val="04A0" w:firstRow="1" w:lastRow="0" w:firstColumn="1" w:lastColumn="0" w:noHBand="0" w:noVBand="1"/>
      </w:tblPr>
      <w:tblGrid>
        <w:gridCol w:w="2412"/>
        <w:gridCol w:w="2733"/>
        <w:gridCol w:w="5625"/>
      </w:tblGrid>
      <w:tr w:rsidR="00261CC2" w14:paraId="07682554" w14:textId="77777777" w:rsidTr="00261CC2">
        <w:trPr>
          <w:trHeight w:val="397"/>
        </w:trPr>
        <w:tc>
          <w:tcPr>
            <w:tcW w:w="2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7877BE" w14:textId="77777777" w:rsidR="00261CC2" w:rsidRDefault="00261CC2">
            <w:pPr>
              <w:rPr>
                <w:rFonts w:eastAsiaTheme="minorHAnsi"/>
                <w:b/>
                <w:bCs/>
                <w:color w:val="auto"/>
                <w:sz w:val="24"/>
                <w:szCs w:val="24"/>
              </w:rPr>
            </w:pPr>
            <w:r>
              <w:rPr>
                <w:sz w:val="24"/>
                <w:szCs w:val="24"/>
              </w:rPr>
              <w:t xml:space="preserve">P1718/22/FUL </w:t>
            </w:r>
          </w:p>
        </w:tc>
        <w:tc>
          <w:tcPr>
            <w:tcW w:w="2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96657A" w14:textId="77777777" w:rsidR="00261CC2" w:rsidRDefault="00261CC2">
            <w:pPr>
              <w:rPr>
                <w:sz w:val="24"/>
                <w:szCs w:val="24"/>
                <w:lang w:eastAsia="en-US"/>
              </w:rPr>
            </w:pPr>
            <w:r>
              <w:rPr>
                <w:sz w:val="24"/>
                <w:szCs w:val="24"/>
              </w:rPr>
              <w:t xml:space="preserve">4 Foxglove Way </w:t>
            </w:r>
            <w:proofErr w:type="spellStart"/>
            <w:r>
              <w:rPr>
                <w:sz w:val="24"/>
                <w:szCs w:val="24"/>
              </w:rPr>
              <w:t>Milkwall</w:t>
            </w:r>
            <w:proofErr w:type="spellEnd"/>
            <w:r>
              <w:rPr>
                <w:sz w:val="24"/>
                <w:szCs w:val="24"/>
              </w:rPr>
              <w:t xml:space="preserve"> Coleford GL16 7PT</w:t>
            </w:r>
          </w:p>
        </w:tc>
        <w:tc>
          <w:tcPr>
            <w:tcW w:w="56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BFCEAB" w14:textId="77777777" w:rsidR="00261CC2" w:rsidRDefault="00261CC2">
            <w:pPr>
              <w:rPr>
                <w:sz w:val="24"/>
                <w:szCs w:val="24"/>
              </w:rPr>
            </w:pPr>
            <w:r>
              <w:rPr>
                <w:sz w:val="24"/>
                <w:szCs w:val="24"/>
              </w:rPr>
              <w:t>Erection of a single storey extension to existing garage to provide home office with associated works. (Revised) Connection into drainage provision (next door) - utilising currently available drainage connection.</w:t>
            </w:r>
          </w:p>
        </w:tc>
      </w:tr>
      <w:tr w:rsidR="00261CC2" w14:paraId="72EADF93" w14:textId="77777777" w:rsidTr="00261CC2">
        <w:trPr>
          <w:trHeight w:val="397"/>
        </w:trPr>
        <w:tc>
          <w:tcPr>
            <w:tcW w:w="1077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16CCBA0" w14:textId="77777777" w:rsidR="00261CC2" w:rsidRDefault="00261CC2">
            <w:pPr>
              <w:rPr>
                <w:rStyle w:val="description"/>
                <w:rFonts w:ascii="Calibri" w:hAnsi="Calibri" w:cs="Calibri"/>
                <w:shd w:val="clear" w:color="auto" w:fill="FFFFFF"/>
              </w:rPr>
            </w:pPr>
          </w:p>
          <w:p w14:paraId="05CC973D" w14:textId="77777777" w:rsidR="00261CC2" w:rsidRDefault="00261CC2">
            <w:pPr>
              <w:rPr>
                <w:rStyle w:val="description"/>
                <w:sz w:val="24"/>
                <w:szCs w:val="24"/>
                <w:shd w:val="clear" w:color="auto" w:fill="FFFFFF"/>
              </w:rPr>
            </w:pPr>
            <w:r>
              <w:rPr>
                <w:rStyle w:val="description"/>
                <w:sz w:val="24"/>
                <w:szCs w:val="24"/>
                <w:shd w:val="clear" w:color="auto" w:fill="FFFFFF"/>
              </w:rPr>
              <w:t>Whilst the drainage is referred to, there is no information to give its location or nature, thus we cannot comment at this point.</w:t>
            </w:r>
          </w:p>
          <w:p w14:paraId="14D2B809" w14:textId="77777777" w:rsidR="00261CC2" w:rsidRDefault="00261CC2">
            <w:pPr>
              <w:rPr>
                <w:rStyle w:val="description"/>
                <w:sz w:val="24"/>
                <w:szCs w:val="24"/>
                <w:shd w:val="clear" w:color="auto" w:fill="FFFFFF"/>
              </w:rPr>
            </w:pPr>
          </w:p>
        </w:tc>
      </w:tr>
    </w:tbl>
    <w:p w14:paraId="7B707242" w14:textId="01FC8B2E" w:rsidR="00261CC2" w:rsidRDefault="00261CC2" w:rsidP="00261CC2">
      <w:pPr>
        <w:autoSpaceDE w:val="0"/>
        <w:autoSpaceDN w:val="0"/>
        <w:spacing w:after="0" w:line="240" w:lineRule="auto"/>
        <w:ind w:left="0" w:firstLine="0"/>
        <w:rPr>
          <w:rFonts w:eastAsia="Times New Roman"/>
          <w:b/>
          <w:bCs/>
          <w:color w:val="auto"/>
          <w:sz w:val="24"/>
          <w:szCs w:val="24"/>
        </w:rPr>
      </w:pPr>
    </w:p>
    <w:tbl>
      <w:tblPr>
        <w:tblW w:w="10770" w:type="dxa"/>
        <w:tblInd w:w="-147" w:type="dxa"/>
        <w:tblCellMar>
          <w:left w:w="0" w:type="dxa"/>
          <w:right w:w="0" w:type="dxa"/>
        </w:tblCellMar>
        <w:tblLook w:val="04A0" w:firstRow="1" w:lastRow="0" w:firstColumn="1" w:lastColumn="0" w:noHBand="0" w:noVBand="1"/>
      </w:tblPr>
      <w:tblGrid>
        <w:gridCol w:w="2412"/>
        <w:gridCol w:w="2733"/>
        <w:gridCol w:w="5625"/>
      </w:tblGrid>
      <w:tr w:rsidR="00261CC2" w14:paraId="56EE5B74" w14:textId="77777777" w:rsidTr="00261CC2">
        <w:trPr>
          <w:trHeight w:val="397"/>
        </w:trPr>
        <w:tc>
          <w:tcPr>
            <w:tcW w:w="2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2350D" w14:textId="77777777" w:rsidR="00261CC2" w:rsidRDefault="00261CC2">
            <w:pPr>
              <w:rPr>
                <w:rFonts w:eastAsiaTheme="minorHAnsi"/>
                <w:b/>
                <w:bCs/>
                <w:color w:val="auto"/>
                <w:sz w:val="24"/>
                <w:szCs w:val="24"/>
              </w:rPr>
            </w:pPr>
            <w:r>
              <w:rPr>
                <w:sz w:val="24"/>
                <w:szCs w:val="24"/>
              </w:rPr>
              <w:t>P0068/23/FUL</w:t>
            </w:r>
          </w:p>
        </w:tc>
        <w:tc>
          <w:tcPr>
            <w:tcW w:w="2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A9F489" w14:textId="77777777" w:rsidR="00261CC2" w:rsidRDefault="00261CC2">
            <w:pPr>
              <w:rPr>
                <w:sz w:val="24"/>
                <w:szCs w:val="24"/>
                <w:lang w:eastAsia="en-US"/>
              </w:rPr>
            </w:pPr>
            <w:r>
              <w:rPr>
                <w:sz w:val="24"/>
                <w:szCs w:val="24"/>
              </w:rPr>
              <w:t>71 Blakes Way Coleford GL16 8EX</w:t>
            </w:r>
          </w:p>
        </w:tc>
        <w:tc>
          <w:tcPr>
            <w:tcW w:w="56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170A2D" w14:textId="77777777" w:rsidR="00261CC2" w:rsidRDefault="00261CC2">
            <w:pPr>
              <w:rPr>
                <w:sz w:val="24"/>
                <w:szCs w:val="24"/>
              </w:rPr>
            </w:pPr>
            <w:r>
              <w:rPr>
                <w:sz w:val="24"/>
                <w:szCs w:val="24"/>
              </w:rPr>
              <w:t>Proposed loft conversion</w:t>
            </w:r>
          </w:p>
        </w:tc>
      </w:tr>
      <w:tr w:rsidR="00261CC2" w14:paraId="4F30A7B8" w14:textId="77777777" w:rsidTr="00261CC2">
        <w:trPr>
          <w:trHeight w:val="397"/>
        </w:trPr>
        <w:tc>
          <w:tcPr>
            <w:tcW w:w="1077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11375BB1" w14:textId="77777777" w:rsidR="00261CC2" w:rsidRDefault="00261CC2">
            <w:pPr>
              <w:rPr>
                <w:rStyle w:val="description"/>
                <w:rFonts w:ascii="Calibri" w:hAnsi="Calibri" w:cs="Calibri"/>
                <w:shd w:val="clear" w:color="auto" w:fill="FFFFFF"/>
              </w:rPr>
            </w:pPr>
          </w:p>
          <w:p w14:paraId="13C55405" w14:textId="77777777" w:rsidR="00261CC2" w:rsidRDefault="00261CC2">
            <w:pPr>
              <w:rPr>
                <w:rStyle w:val="description"/>
                <w:sz w:val="24"/>
                <w:szCs w:val="24"/>
                <w:shd w:val="clear" w:color="auto" w:fill="FFFFFF"/>
              </w:rPr>
            </w:pPr>
            <w:r>
              <w:rPr>
                <w:rStyle w:val="description"/>
                <w:sz w:val="24"/>
                <w:szCs w:val="24"/>
                <w:shd w:val="clear" w:color="auto" w:fill="FFFFFF"/>
              </w:rPr>
              <w:t>No objection, subject to confirmation that fire regulations and fire escape requirements from the conversion are met.</w:t>
            </w:r>
          </w:p>
          <w:p w14:paraId="1434F892" w14:textId="77777777" w:rsidR="00261CC2" w:rsidRDefault="00261CC2">
            <w:pPr>
              <w:rPr>
                <w:rStyle w:val="description"/>
                <w:sz w:val="24"/>
                <w:szCs w:val="24"/>
                <w:shd w:val="clear" w:color="auto" w:fill="FFFFFF"/>
              </w:rPr>
            </w:pPr>
          </w:p>
        </w:tc>
      </w:tr>
    </w:tbl>
    <w:p w14:paraId="50740FC5" w14:textId="1BEAE69E" w:rsidR="00261CC2" w:rsidRDefault="00261CC2" w:rsidP="00261CC2">
      <w:pPr>
        <w:autoSpaceDE w:val="0"/>
        <w:autoSpaceDN w:val="0"/>
        <w:spacing w:after="0" w:line="240" w:lineRule="auto"/>
        <w:ind w:left="0" w:firstLine="0"/>
        <w:rPr>
          <w:rFonts w:eastAsia="Times New Roman"/>
          <w:b/>
          <w:bCs/>
          <w:color w:val="auto"/>
          <w:sz w:val="24"/>
          <w:szCs w:val="24"/>
        </w:rPr>
      </w:pPr>
    </w:p>
    <w:tbl>
      <w:tblPr>
        <w:tblW w:w="10770" w:type="dxa"/>
        <w:tblInd w:w="-147" w:type="dxa"/>
        <w:tblCellMar>
          <w:left w:w="0" w:type="dxa"/>
          <w:right w:w="0" w:type="dxa"/>
        </w:tblCellMar>
        <w:tblLook w:val="04A0" w:firstRow="1" w:lastRow="0" w:firstColumn="1" w:lastColumn="0" w:noHBand="0" w:noVBand="1"/>
      </w:tblPr>
      <w:tblGrid>
        <w:gridCol w:w="2412"/>
        <w:gridCol w:w="2733"/>
        <w:gridCol w:w="5625"/>
      </w:tblGrid>
      <w:tr w:rsidR="00261CC2" w14:paraId="71F45823" w14:textId="77777777" w:rsidTr="00261CC2">
        <w:trPr>
          <w:trHeight w:val="397"/>
        </w:trPr>
        <w:tc>
          <w:tcPr>
            <w:tcW w:w="2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8B99D3" w14:textId="77777777" w:rsidR="00261CC2" w:rsidRDefault="00261CC2">
            <w:pPr>
              <w:rPr>
                <w:rFonts w:eastAsiaTheme="minorHAnsi"/>
                <w:b/>
                <w:bCs/>
                <w:color w:val="auto"/>
                <w:sz w:val="24"/>
                <w:szCs w:val="24"/>
              </w:rPr>
            </w:pPr>
            <w:r>
              <w:rPr>
                <w:sz w:val="24"/>
                <w:szCs w:val="24"/>
              </w:rPr>
              <w:t>P1695/22/GPDE</w:t>
            </w:r>
          </w:p>
        </w:tc>
        <w:tc>
          <w:tcPr>
            <w:tcW w:w="2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991BA8" w14:textId="77777777" w:rsidR="00261CC2" w:rsidRDefault="00261CC2">
            <w:pPr>
              <w:rPr>
                <w:sz w:val="24"/>
                <w:szCs w:val="24"/>
                <w:lang w:eastAsia="en-US"/>
              </w:rPr>
            </w:pPr>
            <w:r>
              <w:rPr>
                <w:sz w:val="24"/>
                <w:szCs w:val="24"/>
              </w:rPr>
              <w:t>4A Campbell Road Broadwell Gloucestershire</w:t>
            </w:r>
          </w:p>
        </w:tc>
        <w:tc>
          <w:tcPr>
            <w:tcW w:w="56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C6B401" w14:textId="77777777" w:rsidR="00261CC2" w:rsidRDefault="00261CC2">
            <w:pPr>
              <w:rPr>
                <w:sz w:val="24"/>
                <w:szCs w:val="24"/>
              </w:rPr>
            </w:pPr>
            <w:r>
              <w:rPr>
                <w:sz w:val="24"/>
                <w:szCs w:val="24"/>
              </w:rPr>
              <w:t xml:space="preserve">Erection of a single storey rear extension and alterations/extension of roof to main house (general permitted development extension) </w:t>
            </w:r>
            <w:r>
              <w:rPr>
                <w:b/>
                <w:bCs/>
                <w:sz w:val="24"/>
                <w:szCs w:val="24"/>
              </w:rPr>
              <w:t>(REVISION)</w:t>
            </w:r>
          </w:p>
        </w:tc>
      </w:tr>
      <w:tr w:rsidR="00261CC2" w14:paraId="40CA00A2" w14:textId="77777777" w:rsidTr="00261CC2">
        <w:trPr>
          <w:trHeight w:val="397"/>
        </w:trPr>
        <w:tc>
          <w:tcPr>
            <w:tcW w:w="1077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5E62562" w14:textId="77777777" w:rsidR="00261CC2" w:rsidRDefault="00261CC2">
            <w:pPr>
              <w:rPr>
                <w:rStyle w:val="description"/>
                <w:rFonts w:ascii="Calibri" w:hAnsi="Calibri" w:cs="Calibri"/>
                <w:shd w:val="clear" w:color="auto" w:fill="FFFFFF"/>
              </w:rPr>
            </w:pPr>
          </w:p>
          <w:p w14:paraId="721C3FD7" w14:textId="2FBC34DC" w:rsidR="00261CC2" w:rsidRDefault="00261CC2" w:rsidP="006874DB">
            <w:pPr>
              <w:rPr>
                <w:rStyle w:val="description"/>
                <w:sz w:val="24"/>
                <w:szCs w:val="24"/>
                <w:shd w:val="clear" w:color="auto" w:fill="FFFFFF"/>
              </w:rPr>
            </w:pPr>
            <w:r>
              <w:rPr>
                <w:rStyle w:val="description"/>
                <w:sz w:val="24"/>
                <w:szCs w:val="24"/>
                <w:shd w:val="clear" w:color="auto" w:fill="FFFFFF"/>
              </w:rPr>
              <w:t>We note the chimney comments. Our previous comment “no objection providing that change in roof line does not extend to the neighbour’s property without appropriate party wall agreement” still applies and does not appear to have been addressed.</w:t>
            </w:r>
          </w:p>
        </w:tc>
      </w:tr>
    </w:tbl>
    <w:p w14:paraId="1F72E5CC" w14:textId="77777777" w:rsidR="00D233F7" w:rsidRDefault="00D233F7" w:rsidP="00D233F7"/>
    <w:p w14:paraId="15E697C8" w14:textId="22CB9D5E" w:rsidR="00D233F7" w:rsidRPr="00D233F7" w:rsidRDefault="00D233F7" w:rsidP="00D233F7">
      <w:pPr>
        <w:pStyle w:val="ListParagraph"/>
        <w:numPr>
          <w:ilvl w:val="0"/>
          <w:numId w:val="1"/>
        </w:numPr>
        <w:autoSpaceDE w:val="0"/>
        <w:autoSpaceDN w:val="0"/>
        <w:spacing w:after="0" w:line="240" w:lineRule="auto"/>
        <w:rPr>
          <w:bCs/>
          <w:color w:val="auto"/>
          <w:sz w:val="24"/>
          <w:szCs w:val="24"/>
        </w:rPr>
      </w:pPr>
      <w:r w:rsidRPr="00D233F7">
        <w:rPr>
          <w:b/>
          <w:color w:val="auto"/>
          <w:sz w:val="24"/>
          <w:szCs w:val="24"/>
        </w:rPr>
        <w:t>To note recent planning and Appeal decisions</w:t>
      </w:r>
    </w:p>
    <w:p w14:paraId="4A5990DF" w14:textId="1CAD1EDB" w:rsidR="00D233F7" w:rsidRPr="001A283D" w:rsidRDefault="00D233F7" w:rsidP="00D233F7">
      <w:pPr>
        <w:pStyle w:val="ListParagraph"/>
        <w:numPr>
          <w:ilvl w:val="1"/>
          <w:numId w:val="1"/>
        </w:numPr>
        <w:autoSpaceDE w:val="0"/>
        <w:autoSpaceDN w:val="0"/>
        <w:spacing w:after="0" w:line="240" w:lineRule="auto"/>
        <w:rPr>
          <w:bCs/>
          <w:color w:val="auto"/>
          <w:sz w:val="24"/>
          <w:szCs w:val="24"/>
        </w:rPr>
      </w:pPr>
      <w:r w:rsidRPr="001A283D">
        <w:rPr>
          <w:bCs/>
          <w:color w:val="auto"/>
          <w:sz w:val="24"/>
          <w:szCs w:val="24"/>
        </w:rPr>
        <w:t xml:space="preserve">APP/P1615/W/22/3306646 8 St. John Street </w:t>
      </w:r>
      <w:proofErr w:type="gramStart"/>
      <w:r w:rsidRPr="001A283D">
        <w:rPr>
          <w:bCs/>
          <w:color w:val="auto"/>
          <w:sz w:val="24"/>
          <w:szCs w:val="24"/>
        </w:rPr>
        <w:t>dismissed</w:t>
      </w:r>
      <w:r w:rsidR="006874DB" w:rsidRPr="001A283D">
        <w:rPr>
          <w:bCs/>
          <w:color w:val="auto"/>
          <w:sz w:val="24"/>
          <w:szCs w:val="24"/>
        </w:rPr>
        <w:t>,</w:t>
      </w:r>
      <w:proofErr w:type="gramEnd"/>
      <w:r w:rsidR="006874DB" w:rsidRPr="001A283D">
        <w:rPr>
          <w:bCs/>
          <w:color w:val="auto"/>
          <w:sz w:val="24"/>
          <w:szCs w:val="24"/>
        </w:rPr>
        <w:t xml:space="preserve"> Appeal Inspector referred to CTC submission</w:t>
      </w:r>
    </w:p>
    <w:p w14:paraId="7E420E70" w14:textId="0CB1A102" w:rsidR="00026454" w:rsidRPr="001A283D" w:rsidRDefault="00026454" w:rsidP="00D233F7">
      <w:pPr>
        <w:pStyle w:val="ListParagraph"/>
        <w:numPr>
          <w:ilvl w:val="1"/>
          <w:numId w:val="1"/>
        </w:numPr>
        <w:autoSpaceDE w:val="0"/>
        <w:autoSpaceDN w:val="0"/>
        <w:spacing w:after="0" w:line="240" w:lineRule="auto"/>
        <w:rPr>
          <w:bCs/>
          <w:color w:val="auto"/>
          <w:sz w:val="24"/>
          <w:szCs w:val="24"/>
        </w:rPr>
      </w:pPr>
      <w:r w:rsidRPr="001A283D">
        <w:rPr>
          <w:bCs/>
          <w:color w:val="auto"/>
          <w:sz w:val="24"/>
          <w:szCs w:val="24"/>
        </w:rPr>
        <w:t>Kiln Cottage noted</w:t>
      </w:r>
      <w:r w:rsidR="006874DB" w:rsidRPr="001A283D">
        <w:rPr>
          <w:bCs/>
          <w:color w:val="auto"/>
          <w:sz w:val="24"/>
          <w:szCs w:val="24"/>
        </w:rPr>
        <w:t xml:space="preserve"> re flooding as one reason for </w:t>
      </w:r>
      <w:proofErr w:type="gramStart"/>
      <w:r w:rsidR="006874DB" w:rsidRPr="001A283D">
        <w:rPr>
          <w:bCs/>
          <w:color w:val="auto"/>
          <w:sz w:val="24"/>
          <w:szCs w:val="24"/>
        </w:rPr>
        <w:t>refusal</w:t>
      </w:r>
      <w:proofErr w:type="gramEnd"/>
    </w:p>
    <w:p w14:paraId="6917A435" w14:textId="77777777" w:rsidR="00D233F7" w:rsidRDefault="00D233F7" w:rsidP="00D233F7">
      <w:pPr>
        <w:pStyle w:val="ListParagraph"/>
        <w:autoSpaceDE w:val="0"/>
        <w:autoSpaceDN w:val="0"/>
        <w:spacing w:after="0" w:line="240" w:lineRule="auto"/>
        <w:ind w:left="1440" w:firstLine="0"/>
        <w:rPr>
          <w:bCs/>
          <w:color w:val="auto"/>
          <w:sz w:val="24"/>
          <w:szCs w:val="24"/>
        </w:rPr>
      </w:pPr>
    </w:p>
    <w:p w14:paraId="4B03865B" w14:textId="77777777" w:rsidR="00D233F7" w:rsidRDefault="00D233F7" w:rsidP="00D233F7">
      <w:pPr>
        <w:pStyle w:val="ListParagraph"/>
        <w:numPr>
          <w:ilvl w:val="0"/>
          <w:numId w:val="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To consider the following Licensing Application: </w:t>
      </w:r>
    </w:p>
    <w:tbl>
      <w:tblPr>
        <w:tblW w:w="10770" w:type="dxa"/>
        <w:tblInd w:w="-147" w:type="dxa"/>
        <w:tblCellMar>
          <w:left w:w="0" w:type="dxa"/>
          <w:right w:w="0" w:type="dxa"/>
        </w:tblCellMar>
        <w:tblLook w:val="04A0" w:firstRow="1" w:lastRow="0" w:firstColumn="1" w:lastColumn="0" w:noHBand="0" w:noVBand="1"/>
      </w:tblPr>
      <w:tblGrid>
        <w:gridCol w:w="2804"/>
        <w:gridCol w:w="2678"/>
        <w:gridCol w:w="5288"/>
      </w:tblGrid>
      <w:tr w:rsidR="00026454" w14:paraId="6C1EC8CC" w14:textId="77777777" w:rsidTr="00026454">
        <w:trPr>
          <w:trHeight w:val="397"/>
        </w:trPr>
        <w:tc>
          <w:tcPr>
            <w:tcW w:w="2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F0FDF5" w14:textId="77777777" w:rsidR="00026454" w:rsidRDefault="00026454">
            <w:pPr>
              <w:rPr>
                <w:rFonts w:eastAsiaTheme="minorHAnsi"/>
                <w:b/>
                <w:bCs/>
                <w:color w:val="auto"/>
                <w:sz w:val="24"/>
                <w:szCs w:val="24"/>
              </w:rPr>
            </w:pPr>
            <w:r>
              <w:rPr>
                <w:rFonts w:ascii="Varela Round" w:hAnsi="Varela Round" w:cs="Varela Round" w:hint="cs"/>
                <w:color w:val="333333"/>
                <w:sz w:val="23"/>
                <w:szCs w:val="23"/>
                <w:shd w:val="clear" w:color="auto" w:fill="FFFFFF"/>
              </w:rPr>
              <w:t>F/23/00031/PRMMV </w:t>
            </w:r>
          </w:p>
        </w:tc>
        <w:tc>
          <w:tcPr>
            <w:tcW w:w="2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4B6C94" w14:textId="77777777" w:rsidR="00026454" w:rsidRDefault="00026454">
            <w:pPr>
              <w:rPr>
                <w:rFonts w:ascii="Varela Round" w:hAnsi="Varela Round" w:cs="Varela Round"/>
                <w:color w:val="333333"/>
                <w:sz w:val="23"/>
                <w:szCs w:val="23"/>
                <w:shd w:val="clear" w:color="auto" w:fill="FFFFFF"/>
                <w:lang w:eastAsia="en-US"/>
              </w:rPr>
            </w:pPr>
            <w:r>
              <w:rPr>
                <w:rFonts w:ascii="Varela Round" w:hAnsi="Varela Round" w:cs="Varela Round" w:hint="cs"/>
                <w:color w:val="333333"/>
                <w:sz w:val="23"/>
                <w:szCs w:val="23"/>
                <w:shd w:val="clear" w:color="auto" w:fill="FFFFFF"/>
              </w:rPr>
              <w:t xml:space="preserve">Old White Hart </w:t>
            </w:r>
          </w:p>
          <w:p w14:paraId="00915C09" w14:textId="77777777" w:rsidR="00026454" w:rsidRDefault="00026454">
            <w:pPr>
              <w:rPr>
                <w:color w:val="auto"/>
                <w:sz w:val="24"/>
                <w:szCs w:val="24"/>
              </w:rPr>
            </w:pPr>
            <w:r>
              <w:rPr>
                <w:rFonts w:ascii="Varela Round" w:hAnsi="Varela Round" w:cs="Varela Round" w:hint="cs"/>
                <w:color w:val="333333"/>
                <w:sz w:val="23"/>
                <w:szCs w:val="23"/>
                <w:shd w:val="clear" w:color="auto" w:fill="FFFFFF"/>
              </w:rPr>
              <w:t xml:space="preserve">Market Place </w:t>
            </w:r>
            <w:proofErr w:type="gramStart"/>
            <w:r>
              <w:rPr>
                <w:rFonts w:ascii="Varela Round" w:hAnsi="Varela Round" w:cs="Varela Round" w:hint="cs"/>
                <w:color w:val="333333"/>
                <w:sz w:val="23"/>
                <w:szCs w:val="23"/>
                <w:shd w:val="clear" w:color="auto" w:fill="FFFFFF"/>
              </w:rPr>
              <w:t>Coleford  GL</w:t>
            </w:r>
            <w:proofErr w:type="gramEnd"/>
            <w:r>
              <w:rPr>
                <w:rFonts w:ascii="Varela Round" w:hAnsi="Varela Round" w:cs="Varela Round" w:hint="cs"/>
                <w:color w:val="333333"/>
                <w:sz w:val="23"/>
                <w:szCs w:val="23"/>
                <w:shd w:val="clear" w:color="auto" w:fill="FFFFFF"/>
              </w:rPr>
              <w:t>16 8AW</w:t>
            </w:r>
          </w:p>
        </w:tc>
        <w:tc>
          <w:tcPr>
            <w:tcW w:w="56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8478E5" w14:textId="77777777" w:rsidR="00026454" w:rsidRDefault="00026454">
            <w:pPr>
              <w:rPr>
                <w:sz w:val="24"/>
                <w:szCs w:val="24"/>
              </w:rPr>
            </w:pPr>
            <w:r>
              <w:rPr>
                <w:rFonts w:ascii="Varela Round" w:hAnsi="Varela Round" w:cs="Varela Round" w:hint="cs"/>
                <w:color w:val="333333"/>
                <w:sz w:val="23"/>
                <w:szCs w:val="23"/>
                <w:shd w:val="clear" w:color="auto" w:fill="FFFFFF"/>
              </w:rPr>
              <w:t>Minor Variation</w:t>
            </w:r>
          </w:p>
        </w:tc>
      </w:tr>
      <w:tr w:rsidR="00026454" w14:paraId="61E95689" w14:textId="77777777" w:rsidTr="00026454">
        <w:trPr>
          <w:trHeight w:val="397"/>
        </w:trPr>
        <w:tc>
          <w:tcPr>
            <w:tcW w:w="1077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740A3D15" w14:textId="77777777" w:rsidR="00026454" w:rsidRDefault="00026454">
            <w:pPr>
              <w:rPr>
                <w:rStyle w:val="description"/>
                <w:rFonts w:ascii="Calibri" w:hAnsi="Calibri" w:cs="Calibri"/>
                <w:shd w:val="clear" w:color="auto" w:fill="FFFFFF"/>
              </w:rPr>
            </w:pPr>
          </w:p>
          <w:p w14:paraId="47D63BF3" w14:textId="77777777" w:rsidR="00026454" w:rsidRDefault="00026454">
            <w:pPr>
              <w:rPr>
                <w:rStyle w:val="description"/>
                <w:sz w:val="24"/>
                <w:szCs w:val="24"/>
                <w:shd w:val="clear" w:color="auto" w:fill="FFFFFF"/>
              </w:rPr>
            </w:pPr>
            <w:r>
              <w:rPr>
                <w:rStyle w:val="description"/>
                <w:sz w:val="24"/>
                <w:szCs w:val="24"/>
                <w:shd w:val="clear" w:color="auto" w:fill="FFFFFF"/>
              </w:rPr>
              <w:t>No objection to minor alteration</w:t>
            </w:r>
          </w:p>
          <w:p w14:paraId="00C6B3B8" w14:textId="77777777" w:rsidR="00026454" w:rsidRDefault="00026454">
            <w:pPr>
              <w:rPr>
                <w:rStyle w:val="description"/>
                <w:sz w:val="24"/>
                <w:szCs w:val="24"/>
                <w:shd w:val="clear" w:color="auto" w:fill="FFFFFF"/>
              </w:rPr>
            </w:pPr>
          </w:p>
        </w:tc>
      </w:tr>
    </w:tbl>
    <w:p w14:paraId="24817262" w14:textId="77777777" w:rsidR="00D233F7" w:rsidRDefault="00D233F7" w:rsidP="00D233F7">
      <w:pPr>
        <w:autoSpaceDE w:val="0"/>
        <w:autoSpaceDN w:val="0"/>
        <w:spacing w:after="0" w:line="240" w:lineRule="auto"/>
        <w:ind w:left="0" w:firstLine="0"/>
        <w:rPr>
          <w:rFonts w:eastAsia="Times New Roman"/>
          <w:color w:val="auto"/>
          <w:sz w:val="24"/>
          <w:szCs w:val="24"/>
        </w:rPr>
      </w:pPr>
    </w:p>
    <w:p w14:paraId="150DCCEE" w14:textId="77777777" w:rsidR="00D233F7" w:rsidRDefault="00D233F7" w:rsidP="00D233F7">
      <w:pPr>
        <w:autoSpaceDE w:val="0"/>
        <w:autoSpaceDN w:val="0"/>
        <w:spacing w:after="0" w:line="240" w:lineRule="auto"/>
        <w:ind w:left="0" w:firstLine="0"/>
        <w:rPr>
          <w:rFonts w:eastAsia="Times New Roman"/>
          <w:color w:val="auto"/>
          <w:sz w:val="24"/>
          <w:szCs w:val="24"/>
        </w:rPr>
      </w:pPr>
    </w:p>
    <w:p w14:paraId="4D7B8A32" w14:textId="2C10BA29" w:rsidR="00D233F7" w:rsidRDefault="00D233F7" w:rsidP="00D233F7">
      <w:pPr>
        <w:pStyle w:val="ListParagraph"/>
        <w:numPr>
          <w:ilvl w:val="0"/>
          <w:numId w:val="1"/>
        </w:numPr>
        <w:autoSpaceDE w:val="0"/>
        <w:autoSpaceDN w:val="0"/>
        <w:spacing w:after="0" w:line="240" w:lineRule="auto"/>
        <w:rPr>
          <w:rFonts w:eastAsia="Times New Roman"/>
          <w:b/>
          <w:color w:val="auto"/>
          <w:sz w:val="24"/>
          <w:szCs w:val="24"/>
        </w:rPr>
      </w:pPr>
      <w:r>
        <w:rPr>
          <w:rFonts w:eastAsia="Times New Roman"/>
          <w:b/>
          <w:color w:val="auto"/>
          <w:sz w:val="24"/>
          <w:szCs w:val="24"/>
        </w:rPr>
        <w:t>To update re pending large applications</w:t>
      </w:r>
    </w:p>
    <w:p w14:paraId="18C293E2" w14:textId="679D8BFB" w:rsidR="00615796" w:rsidRDefault="00615796" w:rsidP="00615796">
      <w:pPr>
        <w:pStyle w:val="ListParagraph"/>
        <w:autoSpaceDE w:val="0"/>
        <w:autoSpaceDN w:val="0"/>
        <w:spacing w:after="0" w:line="240" w:lineRule="auto"/>
        <w:ind w:firstLine="0"/>
        <w:rPr>
          <w:rFonts w:eastAsia="Times New Roman"/>
          <w:bCs/>
          <w:color w:val="auto"/>
          <w:sz w:val="24"/>
          <w:szCs w:val="24"/>
        </w:rPr>
      </w:pPr>
      <w:r>
        <w:rPr>
          <w:rFonts w:eastAsia="Times New Roman"/>
          <w:bCs/>
          <w:color w:val="auto"/>
          <w:sz w:val="24"/>
          <w:szCs w:val="24"/>
        </w:rPr>
        <w:t xml:space="preserve">P1003/22/FUL – Highways </w:t>
      </w:r>
      <w:r w:rsidRPr="001A283D">
        <w:rPr>
          <w:rFonts w:eastAsia="Times New Roman"/>
          <w:bCs/>
          <w:color w:val="auto"/>
          <w:sz w:val="24"/>
          <w:szCs w:val="24"/>
        </w:rPr>
        <w:t xml:space="preserve">have </w:t>
      </w:r>
      <w:r w:rsidR="006874DB" w:rsidRPr="001A283D">
        <w:rPr>
          <w:rFonts w:eastAsia="Times New Roman"/>
          <w:bCs/>
          <w:color w:val="auto"/>
          <w:sz w:val="24"/>
          <w:szCs w:val="24"/>
        </w:rPr>
        <w:t>required more information before making final comment re impact on network, current response is by no means definitive.</w:t>
      </w:r>
      <w:r w:rsidRPr="001A283D">
        <w:rPr>
          <w:rFonts w:eastAsia="Times New Roman"/>
          <w:bCs/>
          <w:color w:val="auto"/>
          <w:sz w:val="24"/>
          <w:szCs w:val="24"/>
        </w:rPr>
        <w:t xml:space="preserve"> Have GCC Highways </w:t>
      </w:r>
      <w:r w:rsidR="006874DB" w:rsidRPr="001A283D">
        <w:rPr>
          <w:rFonts w:eastAsia="Times New Roman"/>
          <w:bCs/>
          <w:color w:val="auto"/>
          <w:sz w:val="24"/>
          <w:szCs w:val="24"/>
        </w:rPr>
        <w:t>had site visit?</w:t>
      </w:r>
      <w:r w:rsidRPr="001A283D">
        <w:rPr>
          <w:rFonts w:eastAsia="Times New Roman"/>
          <w:bCs/>
          <w:color w:val="auto"/>
          <w:sz w:val="24"/>
          <w:szCs w:val="24"/>
        </w:rPr>
        <w:t xml:space="preserve"> </w:t>
      </w:r>
      <w:r w:rsidR="006874DB" w:rsidRPr="001A283D">
        <w:rPr>
          <w:rFonts w:eastAsia="Times New Roman"/>
          <w:bCs/>
          <w:color w:val="auto"/>
          <w:sz w:val="24"/>
          <w:szCs w:val="24"/>
        </w:rPr>
        <w:t>T</w:t>
      </w:r>
      <w:r w:rsidRPr="001A283D">
        <w:rPr>
          <w:rFonts w:eastAsia="Times New Roman"/>
          <w:bCs/>
          <w:color w:val="auto"/>
          <w:sz w:val="24"/>
          <w:szCs w:val="24"/>
        </w:rPr>
        <w:t xml:space="preserve">his </w:t>
      </w:r>
      <w:r w:rsidR="006874DB" w:rsidRPr="001A283D">
        <w:rPr>
          <w:rFonts w:eastAsia="Times New Roman"/>
          <w:bCs/>
          <w:color w:val="auto"/>
          <w:sz w:val="24"/>
          <w:szCs w:val="24"/>
        </w:rPr>
        <w:t xml:space="preserve">application </w:t>
      </w:r>
      <w:r w:rsidRPr="001A283D">
        <w:rPr>
          <w:rFonts w:eastAsia="Times New Roman"/>
          <w:bCs/>
          <w:color w:val="auto"/>
          <w:sz w:val="24"/>
          <w:szCs w:val="24"/>
        </w:rPr>
        <w:t xml:space="preserve">needs </w:t>
      </w:r>
      <w:r>
        <w:rPr>
          <w:rFonts w:eastAsia="Times New Roman"/>
          <w:bCs/>
          <w:color w:val="auto"/>
          <w:sz w:val="24"/>
          <w:szCs w:val="24"/>
        </w:rPr>
        <w:t>to be on the agenda for the first Planning meeting in March.</w:t>
      </w:r>
      <w:r w:rsidR="001A283D" w:rsidRPr="001A283D">
        <w:rPr>
          <w:rFonts w:eastAsia="Times New Roman"/>
          <w:bCs/>
          <w:color w:val="auto"/>
          <w:sz w:val="24"/>
          <w:szCs w:val="24"/>
        </w:rPr>
        <w:t xml:space="preserve"> </w:t>
      </w:r>
      <w:r>
        <w:rPr>
          <w:rFonts w:eastAsia="Times New Roman"/>
          <w:bCs/>
          <w:color w:val="auto"/>
          <w:sz w:val="24"/>
          <w:szCs w:val="24"/>
        </w:rPr>
        <w:t>We need Highways and ecological information before 15</w:t>
      </w:r>
      <w:r w:rsidRPr="00615796">
        <w:rPr>
          <w:rFonts w:eastAsia="Times New Roman"/>
          <w:bCs/>
          <w:color w:val="auto"/>
          <w:sz w:val="24"/>
          <w:szCs w:val="24"/>
          <w:vertAlign w:val="superscript"/>
        </w:rPr>
        <w:t>th</w:t>
      </w:r>
      <w:r>
        <w:rPr>
          <w:rFonts w:eastAsia="Times New Roman"/>
          <w:bCs/>
          <w:color w:val="auto"/>
          <w:sz w:val="24"/>
          <w:szCs w:val="24"/>
        </w:rPr>
        <w:t xml:space="preserve"> March.</w:t>
      </w:r>
    </w:p>
    <w:p w14:paraId="547ED621" w14:textId="20E9A16F" w:rsidR="00615796" w:rsidRDefault="00615796" w:rsidP="00615796">
      <w:pPr>
        <w:pStyle w:val="ListParagraph"/>
        <w:autoSpaceDE w:val="0"/>
        <w:autoSpaceDN w:val="0"/>
        <w:spacing w:after="0" w:line="240" w:lineRule="auto"/>
        <w:ind w:firstLine="0"/>
        <w:rPr>
          <w:rFonts w:eastAsia="Times New Roman"/>
          <w:bCs/>
          <w:color w:val="auto"/>
          <w:sz w:val="24"/>
          <w:szCs w:val="24"/>
        </w:rPr>
      </w:pPr>
    </w:p>
    <w:p w14:paraId="3DE2D2F3" w14:textId="48804241" w:rsidR="00615796" w:rsidRDefault="006874DB" w:rsidP="00615796">
      <w:pPr>
        <w:pStyle w:val="ListParagraph"/>
        <w:autoSpaceDE w:val="0"/>
        <w:autoSpaceDN w:val="0"/>
        <w:spacing w:after="0" w:line="240" w:lineRule="auto"/>
        <w:ind w:firstLine="0"/>
        <w:rPr>
          <w:rFonts w:eastAsia="Times New Roman"/>
          <w:bCs/>
          <w:color w:val="auto"/>
          <w:sz w:val="24"/>
          <w:szCs w:val="24"/>
        </w:rPr>
      </w:pPr>
      <w:r w:rsidRPr="001A283D">
        <w:rPr>
          <w:rFonts w:eastAsia="Times New Roman"/>
          <w:bCs/>
          <w:color w:val="auto"/>
          <w:sz w:val="24"/>
          <w:szCs w:val="24"/>
        </w:rPr>
        <w:t xml:space="preserve">Info on availability of </w:t>
      </w:r>
      <w:r w:rsidR="00615796" w:rsidRPr="001A283D">
        <w:rPr>
          <w:rFonts w:eastAsia="Times New Roman"/>
          <w:bCs/>
          <w:color w:val="auto"/>
          <w:sz w:val="24"/>
          <w:szCs w:val="24"/>
        </w:rPr>
        <w:t>E</w:t>
      </w:r>
      <w:r w:rsidR="00615796">
        <w:rPr>
          <w:rFonts w:eastAsia="Times New Roman"/>
          <w:bCs/>
          <w:color w:val="auto"/>
          <w:sz w:val="24"/>
          <w:szCs w:val="24"/>
        </w:rPr>
        <w:t>llwood Road viability report has been requested – nothing received yet.</w:t>
      </w:r>
    </w:p>
    <w:p w14:paraId="5ACBB5F0" w14:textId="77777777" w:rsidR="00AF2D4B" w:rsidRPr="00615796" w:rsidRDefault="00AF2D4B" w:rsidP="00615796">
      <w:pPr>
        <w:pStyle w:val="ListParagraph"/>
        <w:autoSpaceDE w:val="0"/>
        <w:autoSpaceDN w:val="0"/>
        <w:spacing w:after="0" w:line="240" w:lineRule="auto"/>
        <w:ind w:firstLine="0"/>
        <w:rPr>
          <w:rFonts w:eastAsia="Times New Roman"/>
          <w:bCs/>
          <w:color w:val="auto"/>
          <w:sz w:val="24"/>
          <w:szCs w:val="24"/>
        </w:rPr>
      </w:pPr>
    </w:p>
    <w:p w14:paraId="177181CC" w14:textId="46B96930" w:rsidR="00D233F7" w:rsidRPr="00615796" w:rsidRDefault="00D233F7" w:rsidP="00D233F7">
      <w:pPr>
        <w:pStyle w:val="ListParagraph"/>
        <w:numPr>
          <w:ilvl w:val="0"/>
          <w:numId w:val="1"/>
        </w:numPr>
        <w:autoSpaceDE w:val="0"/>
        <w:autoSpaceDN w:val="0"/>
        <w:spacing w:after="0" w:line="240" w:lineRule="auto"/>
        <w:rPr>
          <w:rFonts w:eastAsia="Times New Roman"/>
          <w:color w:val="auto"/>
          <w:sz w:val="24"/>
          <w:szCs w:val="24"/>
        </w:rPr>
      </w:pPr>
      <w:r>
        <w:rPr>
          <w:rFonts w:eastAsia="Times New Roman"/>
          <w:b/>
          <w:bCs/>
          <w:color w:val="auto"/>
          <w:sz w:val="24"/>
          <w:szCs w:val="24"/>
        </w:rPr>
        <w:t>To update tracker and consider specific actions/recommendations</w:t>
      </w:r>
      <w:r w:rsidR="00615796">
        <w:rPr>
          <w:rFonts w:eastAsia="Times New Roman"/>
          <w:b/>
          <w:bCs/>
          <w:color w:val="auto"/>
          <w:sz w:val="24"/>
          <w:szCs w:val="24"/>
        </w:rPr>
        <w:t>.</w:t>
      </w:r>
    </w:p>
    <w:p w14:paraId="520526C3" w14:textId="540FA821" w:rsidR="00615796" w:rsidRDefault="00615796" w:rsidP="00615796">
      <w:pPr>
        <w:pStyle w:val="ListParagraph"/>
        <w:autoSpaceDE w:val="0"/>
        <w:autoSpaceDN w:val="0"/>
        <w:spacing w:after="0" w:line="240" w:lineRule="auto"/>
        <w:ind w:firstLine="0"/>
        <w:rPr>
          <w:rFonts w:eastAsia="Times New Roman"/>
          <w:color w:val="auto"/>
          <w:sz w:val="24"/>
          <w:szCs w:val="24"/>
        </w:rPr>
      </w:pPr>
      <w:r w:rsidRPr="00615796">
        <w:rPr>
          <w:rFonts w:eastAsia="Times New Roman"/>
          <w:color w:val="auto"/>
          <w:sz w:val="24"/>
          <w:szCs w:val="24"/>
        </w:rPr>
        <w:t xml:space="preserve">Tracker was </w:t>
      </w:r>
      <w:proofErr w:type="gramStart"/>
      <w:r w:rsidRPr="00615796">
        <w:rPr>
          <w:rFonts w:eastAsia="Times New Roman"/>
          <w:color w:val="auto"/>
          <w:sz w:val="24"/>
          <w:szCs w:val="24"/>
        </w:rPr>
        <w:t>updated</w:t>
      </w:r>
      <w:proofErr w:type="gramEnd"/>
    </w:p>
    <w:p w14:paraId="77B1E210" w14:textId="77777777" w:rsidR="00AF2D4B" w:rsidRPr="00615796" w:rsidRDefault="00AF2D4B" w:rsidP="00615796">
      <w:pPr>
        <w:pStyle w:val="ListParagraph"/>
        <w:autoSpaceDE w:val="0"/>
        <w:autoSpaceDN w:val="0"/>
        <w:spacing w:after="0" w:line="240" w:lineRule="auto"/>
        <w:ind w:firstLine="0"/>
        <w:rPr>
          <w:rFonts w:eastAsia="Times New Roman"/>
          <w:color w:val="auto"/>
          <w:sz w:val="24"/>
          <w:szCs w:val="24"/>
        </w:rPr>
      </w:pPr>
    </w:p>
    <w:p w14:paraId="788D3C95" w14:textId="77777777" w:rsidR="00D233F7" w:rsidRDefault="00D233F7" w:rsidP="00D233F7">
      <w:pPr>
        <w:pStyle w:val="ListParagraph"/>
        <w:numPr>
          <w:ilvl w:val="0"/>
          <w:numId w:val="1"/>
        </w:numPr>
        <w:autoSpaceDE w:val="0"/>
        <w:autoSpaceDN w:val="0"/>
        <w:spacing w:after="0" w:line="240" w:lineRule="auto"/>
        <w:rPr>
          <w:bCs/>
          <w:color w:val="auto"/>
          <w:sz w:val="24"/>
          <w:szCs w:val="24"/>
        </w:rPr>
      </w:pPr>
      <w:r>
        <w:rPr>
          <w:b/>
          <w:bCs/>
          <w:color w:val="auto"/>
          <w:sz w:val="24"/>
          <w:szCs w:val="24"/>
        </w:rPr>
        <w:t>T</w:t>
      </w:r>
      <w:r>
        <w:rPr>
          <w:b/>
          <w:color w:val="auto"/>
          <w:sz w:val="24"/>
          <w:szCs w:val="24"/>
        </w:rPr>
        <w:t xml:space="preserve">o assess recent information re Coleford NDP and make any recommendations, including re </w:t>
      </w:r>
      <w:proofErr w:type="gramStart"/>
      <w:r>
        <w:rPr>
          <w:b/>
          <w:color w:val="auto"/>
          <w:sz w:val="24"/>
          <w:szCs w:val="24"/>
        </w:rPr>
        <w:t>Review</w:t>
      </w:r>
      <w:proofErr w:type="gramEnd"/>
    </w:p>
    <w:p w14:paraId="0CD00E69" w14:textId="1D2B9570" w:rsidR="003540FB" w:rsidRPr="00821F1E" w:rsidRDefault="00615796" w:rsidP="00615796">
      <w:pPr>
        <w:autoSpaceDE w:val="0"/>
        <w:autoSpaceDN w:val="0"/>
        <w:spacing w:after="0" w:line="240" w:lineRule="auto"/>
        <w:ind w:left="714" w:firstLine="0"/>
        <w:rPr>
          <w:rFonts w:eastAsia="Times New Roman"/>
          <w:bCs/>
          <w:color w:val="auto"/>
          <w:sz w:val="24"/>
          <w:szCs w:val="24"/>
        </w:rPr>
      </w:pPr>
      <w:r>
        <w:rPr>
          <w:rFonts w:eastAsia="Times New Roman"/>
          <w:bCs/>
          <w:color w:val="auto"/>
          <w:sz w:val="24"/>
          <w:szCs w:val="24"/>
        </w:rPr>
        <w:t>To be discussed in February</w:t>
      </w:r>
    </w:p>
    <w:p w14:paraId="294548E0" w14:textId="04ADC39D" w:rsidR="008E4E79" w:rsidRPr="00821F1E" w:rsidRDefault="008E4E79" w:rsidP="00F33D65">
      <w:pPr>
        <w:autoSpaceDE w:val="0"/>
        <w:autoSpaceDN w:val="0"/>
        <w:spacing w:after="0" w:line="240" w:lineRule="auto"/>
        <w:ind w:left="0" w:firstLine="0"/>
        <w:rPr>
          <w:color w:val="auto"/>
          <w:sz w:val="24"/>
          <w:szCs w:val="24"/>
        </w:rPr>
      </w:pPr>
    </w:p>
    <w:p w14:paraId="65C35645" w14:textId="57788748" w:rsidR="006D648C" w:rsidRPr="00821F1E" w:rsidRDefault="0055205C" w:rsidP="00F33D65">
      <w:pPr>
        <w:autoSpaceDE w:val="0"/>
        <w:autoSpaceDN w:val="0"/>
        <w:spacing w:after="0" w:line="240" w:lineRule="auto"/>
        <w:ind w:left="0" w:firstLine="0"/>
        <w:rPr>
          <w:b/>
          <w:color w:val="auto"/>
          <w:sz w:val="24"/>
          <w:szCs w:val="24"/>
        </w:rPr>
      </w:pPr>
      <w:r>
        <w:rPr>
          <w:b/>
          <w:color w:val="auto"/>
          <w:sz w:val="24"/>
          <w:szCs w:val="24"/>
        </w:rPr>
        <w:t>Meeting end: 12:</w:t>
      </w:r>
      <w:r w:rsidR="00D233F7">
        <w:rPr>
          <w:b/>
          <w:color w:val="auto"/>
          <w:sz w:val="24"/>
          <w:szCs w:val="24"/>
        </w:rPr>
        <w:t>02</w:t>
      </w:r>
      <w:r w:rsidR="00C4647E" w:rsidRPr="00821F1E">
        <w:rPr>
          <w:b/>
          <w:color w:val="auto"/>
          <w:sz w:val="24"/>
          <w:szCs w:val="24"/>
        </w:rPr>
        <w:t>pm</w:t>
      </w:r>
    </w:p>
    <w:sectPr w:rsidR="006D648C" w:rsidRPr="00821F1E" w:rsidSect="009126E0">
      <w:headerReference w:type="default" r:id="rId7"/>
      <w:footerReference w:type="default" r:id="rId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09CC6" w14:textId="77777777" w:rsidR="0016170F" w:rsidRDefault="0016170F" w:rsidP="009B0B4E">
      <w:pPr>
        <w:spacing w:after="0" w:line="240" w:lineRule="auto"/>
      </w:pPr>
      <w:r>
        <w:separator/>
      </w:r>
    </w:p>
  </w:endnote>
  <w:endnote w:type="continuationSeparator" w:id="0">
    <w:p w14:paraId="5A86F8C9" w14:textId="77777777" w:rsidR="0016170F" w:rsidRDefault="0016170F"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ela Round">
    <w:altName w:val="Varela Round"/>
    <w:charset w:val="B1"/>
    <w:family w:val="auto"/>
    <w:pitch w:val="variable"/>
    <w:sig w:usb0="20000807" w:usb1="00000003" w:usb2="00000000" w:usb3="00000000" w:csb0="000001B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539708"/>
      <w:docPartObj>
        <w:docPartGallery w:val="Page Numbers (Bottom of Page)"/>
        <w:docPartUnique/>
      </w:docPartObj>
    </w:sdtPr>
    <w:sdtEndPr>
      <w:rPr>
        <w:color w:val="7F7F7F" w:themeColor="background1" w:themeShade="7F"/>
        <w:spacing w:val="60"/>
      </w:rPr>
    </w:sdtEndPr>
    <w:sdtContent>
      <w:p w14:paraId="18A393EA" w14:textId="5CCEB6F9" w:rsidR="00EA23DD" w:rsidRDefault="00EA23D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7696D" w:rsidRPr="00F7696D">
          <w:rPr>
            <w:b/>
            <w:bCs/>
            <w:noProof/>
          </w:rPr>
          <w:t>2</w:t>
        </w:r>
        <w:r>
          <w:rPr>
            <w:b/>
            <w:bCs/>
            <w:noProof/>
          </w:rPr>
          <w:fldChar w:fldCharType="end"/>
        </w:r>
        <w:r>
          <w:rPr>
            <w:b/>
            <w:bCs/>
          </w:rPr>
          <w:t xml:space="preserve"> | </w:t>
        </w:r>
        <w:r>
          <w:rPr>
            <w:color w:val="7F7F7F" w:themeColor="background1" w:themeShade="7F"/>
            <w:spacing w:val="60"/>
          </w:rPr>
          <w:t>Page</w:t>
        </w:r>
      </w:p>
    </w:sdtContent>
  </w:sdt>
  <w:p w14:paraId="1B8964AA" w14:textId="77777777" w:rsidR="00EA23DD" w:rsidRDefault="00EA2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D4C1" w14:textId="77777777" w:rsidR="0016170F" w:rsidRDefault="0016170F" w:rsidP="009B0B4E">
      <w:pPr>
        <w:spacing w:after="0" w:line="240" w:lineRule="auto"/>
      </w:pPr>
      <w:r>
        <w:separator/>
      </w:r>
    </w:p>
  </w:footnote>
  <w:footnote w:type="continuationSeparator" w:id="0">
    <w:p w14:paraId="4587DD7C" w14:textId="77777777" w:rsidR="0016170F" w:rsidRDefault="0016170F" w:rsidP="009B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310B" w14:textId="6BFA449F" w:rsidR="00EA23DD" w:rsidRPr="009B0B4E" w:rsidRDefault="00EA23DD" w:rsidP="009B0B4E">
    <w:pPr>
      <w:pBdr>
        <w:bottom w:val="single" w:sz="4" w:space="1" w:color="auto"/>
      </w:pBdr>
      <w:rPr>
        <w:rFonts w:ascii="Arial Black" w:hAnsi="Arial Black"/>
        <w:b/>
        <w:sz w:val="40"/>
        <w:szCs w:val="40"/>
        <w:u w:val="single"/>
      </w:rPr>
    </w:pPr>
    <w:r w:rsidRPr="00D07B1A">
      <w:rPr>
        <w:rFonts w:ascii="Arial Black" w:hAnsi="Arial Black"/>
        <w:b/>
        <w:noProof/>
        <w:sz w:val="40"/>
        <w:szCs w:val="40"/>
        <w:u w:val="single"/>
      </w:rPr>
      <w:drawing>
        <wp:inline distT="0" distB="0" distL="0" distR="0" wp14:anchorId="6BBD09BD" wp14:editId="788FC3D3">
          <wp:extent cx="857250" cy="857250"/>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Pr>
        <w:rFonts w:ascii="Arial Black" w:hAnsi="Arial Black"/>
        <w:b/>
        <w:sz w:val="40"/>
        <w:szCs w:val="40"/>
        <w:u w:val="single"/>
      </w:rPr>
      <w:t xml:space="preserve"> </w:t>
    </w:r>
    <w:r w:rsidRPr="009B0B4E">
      <w:rPr>
        <w:rFonts w:ascii="Arial Black" w:hAnsi="Arial Black"/>
        <w:b/>
        <w:sz w:val="40"/>
        <w:szCs w:val="40"/>
        <w:u w:val="single"/>
      </w:rPr>
      <w:t>Coleford Town Council</w:t>
    </w:r>
  </w:p>
  <w:p w14:paraId="69597BF7" w14:textId="77777777" w:rsidR="00EA23DD" w:rsidRDefault="00EA23DD" w:rsidP="009B0B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92808"/>
    <w:multiLevelType w:val="hybridMultilevel"/>
    <w:tmpl w:val="C9569D5E"/>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5160378"/>
    <w:multiLevelType w:val="hybridMultilevel"/>
    <w:tmpl w:val="6D886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5A56D66"/>
    <w:multiLevelType w:val="hybridMultilevel"/>
    <w:tmpl w:val="55E0DB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7DE2290"/>
    <w:multiLevelType w:val="hybridMultilevel"/>
    <w:tmpl w:val="ABD8000A"/>
    <w:lvl w:ilvl="0" w:tplc="2B32AA82">
      <w:start w:val="1"/>
      <w:numFmt w:val="decimal"/>
      <w:lvlText w:val="%1."/>
      <w:lvlJc w:val="left"/>
      <w:pPr>
        <w:ind w:left="720" w:hanging="360"/>
      </w:pPr>
      <w:rPr>
        <w:rFonts w:hint="default"/>
        <w:b/>
      </w:rPr>
    </w:lvl>
    <w:lvl w:ilvl="1" w:tplc="CC9890B8">
      <w:start w:val="1"/>
      <w:numFmt w:val="lowerRoman"/>
      <w:lvlText w:val="(%2)"/>
      <w:lvlJc w:val="left"/>
      <w:pPr>
        <w:ind w:left="1440" w:hanging="360"/>
      </w:pPr>
      <w:rPr>
        <w:rFonts w:ascii="Arial" w:eastAsia="Arial" w:hAnsi="Arial" w:cs="Arial"/>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4665121">
    <w:abstractNumId w:val="3"/>
  </w:num>
  <w:num w:numId="2" w16cid:durableId="379519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8549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599298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4AEC"/>
    <w:rsid w:val="00006EF9"/>
    <w:rsid w:val="00007BC6"/>
    <w:rsid w:val="00025510"/>
    <w:rsid w:val="00026454"/>
    <w:rsid w:val="00027919"/>
    <w:rsid w:val="00043AC3"/>
    <w:rsid w:val="000449E5"/>
    <w:rsid w:val="00064B7A"/>
    <w:rsid w:val="0007795D"/>
    <w:rsid w:val="0008279A"/>
    <w:rsid w:val="0009237E"/>
    <w:rsid w:val="00092EFF"/>
    <w:rsid w:val="000C012C"/>
    <w:rsid w:val="000D1565"/>
    <w:rsid w:val="000D4344"/>
    <w:rsid w:val="000D4540"/>
    <w:rsid w:val="000D66A2"/>
    <w:rsid w:val="000E0541"/>
    <w:rsid w:val="000E6FA6"/>
    <w:rsid w:val="000F30D3"/>
    <w:rsid w:val="000F7B3E"/>
    <w:rsid w:val="001035FE"/>
    <w:rsid w:val="001075E7"/>
    <w:rsid w:val="00111739"/>
    <w:rsid w:val="0011642F"/>
    <w:rsid w:val="00125121"/>
    <w:rsid w:val="00136D45"/>
    <w:rsid w:val="00152B65"/>
    <w:rsid w:val="00153BD3"/>
    <w:rsid w:val="00154509"/>
    <w:rsid w:val="00157B13"/>
    <w:rsid w:val="0016170F"/>
    <w:rsid w:val="00163503"/>
    <w:rsid w:val="00165B07"/>
    <w:rsid w:val="00173C4C"/>
    <w:rsid w:val="0017595D"/>
    <w:rsid w:val="00177AC8"/>
    <w:rsid w:val="001842F7"/>
    <w:rsid w:val="001A1B6D"/>
    <w:rsid w:val="001A283D"/>
    <w:rsid w:val="001A7B82"/>
    <w:rsid w:val="001B0733"/>
    <w:rsid w:val="001B4200"/>
    <w:rsid w:val="001B73C2"/>
    <w:rsid w:val="001C31EF"/>
    <w:rsid w:val="001C3D46"/>
    <w:rsid w:val="001C6328"/>
    <w:rsid w:val="001D083B"/>
    <w:rsid w:val="001D09A7"/>
    <w:rsid w:val="001D6591"/>
    <w:rsid w:val="001E0337"/>
    <w:rsid w:val="001E0717"/>
    <w:rsid w:val="001F20AF"/>
    <w:rsid w:val="001F3151"/>
    <w:rsid w:val="00200C37"/>
    <w:rsid w:val="0020394E"/>
    <w:rsid w:val="00205D84"/>
    <w:rsid w:val="00207AB8"/>
    <w:rsid w:val="0021236C"/>
    <w:rsid w:val="00214DF0"/>
    <w:rsid w:val="00216CA2"/>
    <w:rsid w:val="00222545"/>
    <w:rsid w:val="002273F9"/>
    <w:rsid w:val="0023562D"/>
    <w:rsid w:val="002401F0"/>
    <w:rsid w:val="002401F1"/>
    <w:rsid w:val="00240F0E"/>
    <w:rsid w:val="0024403E"/>
    <w:rsid w:val="002541C4"/>
    <w:rsid w:val="0025712B"/>
    <w:rsid w:val="00260EAC"/>
    <w:rsid w:val="00261CC2"/>
    <w:rsid w:val="00272C49"/>
    <w:rsid w:val="0029389E"/>
    <w:rsid w:val="00293C77"/>
    <w:rsid w:val="002A4282"/>
    <w:rsid w:val="002C00A1"/>
    <w:rsid w:val="002C33EA"/>
    <w:rsid w:val="002E026C"/>
    <w:rsid w:val="002E0DD0"/>
    <w:rsid w:val="002E42C8"/>
    <w:rsid w:val="002F2A44"/>
    <w:rsid w:val="002F6192"/>
    <w:rsid w:val="00303CC4"/>
    <w:rsid w:val="0031618E"/>
    <w:rsid w:val="00321CC1"/>
    <w:rsid w:val="00325182"/>
    <w:rsid w:val="003375F6"/>
    <w:rsid w:val="003447EC"/>
    <w:rsid w:val="003540FB"/>
    <w:rsid w:val="00357E44"/>
    <w:rsid w:val="0036162B"/>
    <w:rsid w:val="00363975"/>
    <w:rsid w:val="003721F5"/>
    <w:rsid w:val="00387F2F"/>
    <w:rsid w:val="00390E54"/>
    <w:rsid w:val="00391AA1"/>
    <w:rsid w:val="003A0B18"/>
    <w:rsid w:val="003A0B7F"/>
    <w:rsid w:val="003B308A"/>
    <w:rsid w:val="003B3913"/>
    <w:rsid w:val="003B394F"/>
    <w:rsid w:val="003C059E"/>
    <w:rsid w:val="003D0F4C"/>
    <w:rsid w:val="003D3994"/>
    <w:rsid w:val="003D4C3E"/>
    <w:rsid w:val="003D71AD"/>
    <w:rsid w:val="003E25ED"/>
    <w:rsid w:val="003E5911"/>
    <w:rsid w:val="003F475C"/>
    <w:rsid w:val="00403409"/>
    <w:rsid w:val="00403826"/>
    <w:rsid w:val="00410A71"/>
    <w:rsid w:val="00416307"/>
    <w:rsid w:val="00424DD8"/>
    <w:rsid w:val="00424F0A"/>
    <w:rsid w:val="0042565F"/>
    <w:rsid w:val="00433F27"/>
    <w:rsid w:val="00436BFF"/>
    <w:rsid w:val="00437365"/>
    <w:rsid w:val="004853DF"/>
    <w:rsid w:val="0049131A"/>
    <w:rsid w:val="00494292"/>
    <w:rsid w:val="004A1652"/>
    <w:rsid w:val="004A25EC"/>
    <w:rsid w:val="004B7A89"/>
    <w:rsid w:val="004C0016"/>
    <w:rsid w:val="004C112B"/>
    <w:rsid w:val="004C3808"/>
    <w:rsid w:val="004C7227"/>
    <w:rsid w:val="004D04AE"/>
    <w:rsid w:val="004E163E"/>
    <w:rsid w:val="004E4183"/>
    <w:rsid w:val="004E4880"/>
    <w:rsid w:val="005117DB"/>
    <w:rsid w:val="005259F2"/>
    <w:rsid w:val="0052662F"/>
    <w:rsid w:val="0053034E"/>
    <w:rsid w:val="005313B5"/>
    <w:rsid w:val="00531E0F"/>
    <w:rsid w:val="0053582A"/>
    <w:rsid w:val="0053690B"/>
    <w:rsid w:val="0055205C"/>
    <w:rsid w:val="00553EA0"/>
    <w:rsid w:val="00554331"/>
    <w:rsid w:val="00556AAC"/>
    <w:rsid w:val="00562FFB"/>
    <w:rsid w:val="00570C01"/>
    <w:rsid w:val="00571A74"/>
    <w:rsid w:val="005826AB"/>
    <w:rsid w:val="00583D03"/>
    <w:rsid w:val="00586286"/>
    <w:rsid w:val="0059761A"/>
    <w:rsid w:val="005A0759"/>
    <w:rsid w:val="005A0DDB"/>
    <w:rsid w:val="005A2D93"/>
    <w:rsid w:val="005A4B75"/>
    <w:rsid w:val="005B5C73"/>
    <w:rsid w:val="005C0EE0"/>
    <w:rsid w:val="005C4E34"/>
    <w:rsid w:val="005C5197"/>
    <w:rsid w:val="005D684F"/>
    <w:rsid w:val="005D7F9C"/>
    <w:rsid w:val="005E2162"/>
    <w:rsid w:val="005E2BB6"/>
    <w:rsid w:val="005F45BF"/>
    <w:rsid w:val="005F5919"/>
    <w:rsid w:val="005F7958"/>
    <w:rsid w:val="0060168C"/>
    <w:rsid w:val="006044FA"/>
    <w:rsid w:val="006060A3"/>
    <w:rsid w:val="00615796"/>
    <w:rsid w:val="00615D96"/>
    <w:rsid w:val="00617231"/>
    <w:rsid w:val="00622A9F"/>
    <w:rsid w:val="00633309"/>
    <w:rsid w:val="006359F1"/>
    <w:rsid w:val="00662C49"/>
    <w:rsid w:val="00670569"/>
    <w:rsid w:val="00675BF8"/>
    <w:rsid w:val="006874DB"/>
    <w:rsid w:val="00691591"/>
    <w:rsid w:val="00692963"/>
    <w:rsid w:val="006961EF"/>
    <w:rsid w:val="006A2B47"/>
    <w:rsid w:val="006B7B4D"/>
    <w:rsid w:val="006C0011"/>
    <w:rsid w:val="006D01E7"/>
    <w:rsid w:val="006D187D"/>
    <w:rsid w:val="006D648C"/>
    <w:rsid w:val="006D72C5"/>
    <w:rsid w:val="006E029E"/>
    <w:rsid w:val="006E2DCE"/>
    <w:rsid w:val="006E6C44"/>
    <w:rsid w:val="006F03B2"/>
    <w:rsid w:val="00700188"/>
    <w:rsid w:val="00702820"/>
    <w:rsid w:val="00702EDF"/>
    <w:rsid w:val="007218A7"/>
    <w:rsid w:val="00723B49"/>
    <w:rsid w:val="00724ABC"/>
    <w:rsid w:val="007329AF"/>
    <w:rsid w:val="007337E2"/>
    <w:rsid w:val="007344F6"/>
    <w:rsid w:val="007369D6"/>
    <w:rsid w:val="00744A82"/>
    <w:rsid w:val="007451DD"/>
    <w:rsid w:val="00746ECA"/>
    <w:rsid w:val="007510F9"/>
    <w:rsid w:val="0075254F"/>
    <w:rsid w:val="00754424"/>
    <w:rsid w:val="00765859"/>
    <w:rsid w:val="00766A31"/>
    <w:rsid w:val="00786871"/>
    <w:rsid w:val="00790534"/>
    <w:rsid w:val="00791BD7"/>
    <w:rsid w:val="007A6A5D"/>
    <w:rsid w:val="007B44A4"/>
    <w:rsid w:val="007B6DAF"/>
    <w:rsid w:val="007C1CA8"/>
    <w:rsid w:val="007D0701"/>
    <w:rsid w:val="007D4502"/>
    <w:rsid w:val="007E18D5"/>
    <w:rsid w:val="007F1555"/>
    <w:rsid w:val="007F42EF"/>
    <w:rsid w:val="00800412"/>
    <w:rsid w:val="0080303D"/>
    <w:rsid w:val="008071EC"/>
    <w:rsid w:val="00811B0F"/>
    <w:rsid w:val="00821F1E"/>
    <w:rsid w:val="0082204C"/>
    <w:rsid w:val="00824326"/>
    <w:rsid w:val="0082572D"/>
    <w:rsid w:val="0083015A"/>
    <w:rsid w:val="00832CD2"/>
    <w:rsid w:val="00836AD2"/>
    <w:rsid w:val="00842B1E"/>
    <w:rsid w:val="008719D8"/>
    <w:rsid w:val="008805AD"/>
    <w:rsid w:val="0088632B"/>
    <w:rsid w:val="0089266D"/>
    <w:rsid w:val="00892671"/>
    <w:rsid w:val="008964A0"/>
    <w:rsid w:val="008A338F"/>
    <w:rsid w:val="008A396D"/>
    <w:rsid w:val="008A5773"/>
    <w:rsid w:val="008C04CF"/>
    <w:rsid w:val="008D13C1"/>
    <w:rsid w:val="008D5F9D"/>
    <w:rsid w:val="008E3612"/>
    <w:rsid w:val="008E4E79"/>
    <w:rsid w:val="008F2D70"/>
    <w:rsid w:val="008F3F3A"/>
    <w:rsid w:val="00910E51"/>
    <w:rsid w:val="009126E0"/>
    <w:rsid w:val="00917F1B"/>
    <w:rsid w:val="009269AA"/>
    <w:rsid w:val="00927491"/>
    <w:rsid w:val="00927FCC"/>
    <w:rsid w:val="009300C9"/>
    <w:rsid w:val="0093713C"/>
    <w:rsid w:val="00940799"/>
    <w:rsid w:val="00943356"/>
    <w:rsid w:val="00944B8B"/>
    <w:rsid w:val="00954F95"/>
    <w:rsid w:val="00956C70"/>
    <w:rsid w:val="00960EB3"/>
    <w:rsid w:val="00964B36"/>
    <w:rsid w:val="0098215A"/>
    <w:rsid w:val="009864BD"/>
    <w:rsid w:val="00996B10"/>
    <w:rsid w:val="009B0B4E"/>
    <w:rsid w:val="009B45C6"/>
    <w:rsid w:val="009B7288"/>
    <w:rsid w:val="009C28BC"/>
    <w:rsid w:val="009D38F8"/>
    <w:rsid w:val="009D47A2"/>
    <w:rsid w:val="009D73D1"/>
    <w:rsid w:val="009E2663"/>
    <w:rsid w:val="009E29A7"/>
    <w:rsid w:val="009E52EB"/>
    <w:rsid w:val="009F11E4"/>
    <w:rsid w:val="009F2CF1"/>
    <w:rsid w:val="009F3012"/>
    <w:rsid w:val="00A072AE"/>
    <w:rsid w:val="00A2403D"/>
    <w:rsid w:val="00A2740E"/>
    <w:rsid w:val="00A27F18"/>
    <w:rsid w:val="00A4491E"/>
    <w:rsid w:val="00A470CE"/>
    <w:rsid w:val="00A50FB9"/>
    <w:rsid w:val="00A5224E"/>
    <w:rsid w:val="00A530B5"/>
    <w:rsid w:val="00A66FBA"/>
    <w:rsid w:val="00A67729"/>
    <w:rsid w:val="00A7390B"/>
    <w:rsid w:val="00A82209"/>
    <w:rsid w:val="00A92C7D"/>
    <w:rsid w:val="00A955E4"/>
    <w:rsid w:val="00AA23B3"/>
    <w:rsid w:val="00AA7686"/>
    <w:rsid w:val="00AC5B95"/>
    <w:rsid w:val="00AD0AE1"/>
    <w:rsid w:val="00AD1623"/>
    <w:rsid w:val="00AD523F"/>
    <w:rsid w:val="00AD52D9"/>
    <w:rsid w:val="00AD6A7E"/>
    <w:rsid w:val="00AE077A"/>
    <w:rsid w:val="00AE2E3A"/>
    <w:rsid w:val="00AF2D4B"/>
    <w:rsid w:val="00B0084C"/>
    <w:rsid w:val="00B02175"/>
    <w:rsid w:val="00B06415"/>
    <w:rsid w:val="00B07451"/>
    <w:rsid w:val="00B13052"/>
    <w:rsid w:val="00B13C32"/>
    <w:rsid w:val="00B15164"/>
    <w:rsid w:val="00B27ED6"/>
    <w:rsid w:val="00B303A8"/>
    <w:rsid w:val="00B31FB0"/>
    <w:rsid w:val="00B3434E"/>
    <w:rsid w:val="00B35223"/>
    <w:rsid w:val="00B3761F"/>
    <w:rsid w:val="00B44A1E"/>
    <w:rsid w:val="00B46123"/>
    <w:rsid w:val="00B529CA"/>
    <w:rsid w:val="00B613E1"/>
    <w:rsid w:val="00B641AB"/>
    <w:rsid w:val="00B644BE"/>
    <w:rsid w:val="00B767FF"/>
    <w:rsid w:val="00B771F6"/>
    <w:rsid w:val="00B8493A"/>
    <w:rsid w:val="00B91CBE"/>
    <w:rsid w:val="00BA4514"/>
    <w:rsid w:val="00BA748F"/>
    <w:rsid w:val="00BB3637"/>
    <w:rsid w:val="00BB53CF"/>
    <w:rsid w:val="00BC38D0"/>
    <w:rsid w:val="00BD115D"/>
    <w:rsid w:val="00BD1DFC"/>
    <w:rsid w:val="00BD4C90"/>
    <w:rsid w:val="00BD4FA3"/>
    <w:rsid w:val="00BF7D2E"/>
    <w:rsid w:val="00C10501"/>
    <w:rsid w:val="00C2131F"/>
    <w:rsid w:val="00C370A2"/>
    <w:rsid w:val="00C447B6"/>
    <w:rsid w:val="00C4647E"/>
    <w:rsid w:val="00C66DFE"/>
    <w:rsid w:val="00C71606"/>
    <w:rsid w:val="00C75FA2"/>
    <w:rsid w:val="00C802E7"/>
    <w:rsid w:val="00C8120F"/>
    <w:rsid w:val="00C835E1"/>
    <w:rsid w:val="00C97D61"/>
    <w:rsid w:val="00CA0F88"/>
    <w:rsid w:val="00CA4A01"/>
    <w:rsid w:val="00CA4E0B"/>
    <w:rsid w:val="00CB2A08"/>
    <w:rsid w:val="00CB5270"/>
    <w:rsid w:val="00CC7F10"/>
    <w:rsid w:val="00CD13BD"/>
    <w:rsid w:val="00CD49DE"/>
    <w:rsid w:val="00CE2104"/>
    <w:rsid w:val="00CE6E2E"/>
    <w:rsid w:val="00CF0704"/>
    <w:rsid w:val="00CF4551"/>
    <w:rsid w:val="00CF59C1"/>
    <w:rsid w:val="00D0349A"/>
    <w:rsid w:val="00D06457"/>
    <w:rsid w:val="00D07B1A"/>
    <w:rsid w:val="00D13360"/>
    <w:rsid w:val="00D226D3"/>
    <w:rsid w:val="00D233F7"/>
    <w:rsid w:val="00D26358"/>
    <w:rsid w:val="00D32C99"/>
    <w:rsid w:val="00D36F7D"/>
    <w:rsid w:val="00D451C3"/>
    <w:rsid w:val="00D4578E"/>
    <w:rsid w:val="00D5378C"/>
    <w:rsid w:val="00D56D42"/>
    <w:rsid w:val="00D60C84"/>
    <w:rsid w:val="00D6216A"/>
    <w:rsid w:val="00D64715"/>
    <w:rsid w:val="00D654A9"/>
    <w:rsid w:val="00D73250"/>
    <w:rsid w:val="00D7533C"/>
    <w:rsid w:val="00D84FE8"/>
    <w:rsid w:val="00D855C1"/>
    <w:rsid w:val="00D86961"/>
    <w:rsid w:val="00D947D2"/>
    <w:rsid w:val="00DA53EA"/>
    <w:rsid w:val="00DA56FD"/>
    <w:rsid w:val="00DB7BB6"/>
    <w:rsid w:val="00DC6DF8"/>
    <w:rsid w:val="00DE16B3"/>
    <w:rsid w:val="00DE32DC"/>
    <w:rsid w:val="00DE5259"/>
    <w:rsid w:val="00DE5CF7"/>
    <w:rsid w:val="00DF0536"/>
    <w:rsid w:val="00DF4A68"/>
    <w:rsid w:val="00DF6E1B"/>
    <w:rsid w:val="00E23C4E"/>
    <w:rsid w:val="00E34599"/>
    <w:rsid w:val="00E37969"/>
    <w:rsid w:val="00E57C8B"/>
    <w:rsid w:val="00E62504"/>
    <w:rsid w:val="00E62D23"/>
    <w:rsid w:val="00E75243"/>
    <w:rsid w:val="00E752A3"/>
    <w:rsid w:val="00E85DAF"/>
    <w:rsid w:val="00E92697"/>
    <w:rsid w:val="00E92F9F"/>
    <w:rsid w:val="00E97ADC"/>
    <w:rsid w:val="00EA23DD"/>
    <w:rsid w:val="00EA35C5"/>
    <w:rsid w:val="00EA53C2"/>
    <w:rsid w:val="00EA61CC"/>
    <w:rsid w:val="00EB4901"/>
    <w:rsid w:val="00EC02E0"/>
    <w:rsid w:val="00EC594D"/>
    <w:rsid w:val="00EC5B7C"/>
    <w:rsid w:val="00ED3655"/>
    <w:rsid w:val="00EE0BD9"/>
    <w:rsid w:val="00EF2C68"/>
    <w:rsid w:val="00EF35A5"/>
    <w:rsid w:val="00F020F6"/>
    <w:rsid w:val="00F071A4"/>
    <w:rsid w:val="00F105F5"/>
    <w:rsid w:val="00F1194E"/>
    <w:rsid w:val="00F11D77"/>
    <w:rsid w:val="00F13888"/>
    <w:rsid w:val="00F15299"/>
    <w:rsid w:val="00F21D89"/>
    <w:rsid w:val="00F2435A"/>
    <w:rsid w:val="00F25933"/>
    <w:rsid w:val="00F30A19"/>
    <w:rsid w:val="00F325BD"/>
    <w:rsid w:val="00F33D65"/>
    <w:rsid w:val="00F70D3E"/>
    <w:rsid w:val="00F71C9D"/>
    <w:rsid w:val="00F72216"/>
    <w:rsid w:val="00F72B91"/>
    <w:rsid w:val="00F7696D"/>
    <w:rsid w:val="00F87E31"/>
    <w:rsid w:val="00F91A19"/>
    <w:rsid w:val="00F97757"/>
    <w:rsid w:val="00FA0D20"/>
    <w:rsid w:val="00FA169A"/>
    <w:rsid w:val="00FB1ACD"/>
    <w:rsid w:val="00FB2187"/>
    <w:rsid w:val="00FB6B7B"/>
    <w:rsid w:val="00FB7D23"/>
    <w:rsid w:val="00FC0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B5B0C"/>
  <w15:docId w15:val="{75450EB2-36AD-4799-B247-FA43CDC1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075E7"/>
    <w:rPr>
      <w:color w:val="605E5C"/>
      <w:shd w:val="clear" w:color="auto" w:fill="E1DFDD"/>
    </w:rPr>
  </w:style>
  <w:style w:type="character" w:customStyle="1" w:styleId="UnresolvedMention2">
    <w:name w:val="Unresolved Mention2"/>
    <w:basedOn w:val="DefaultParagraphFont"/>
    <w:uiPriority w:val="99"/>
    <w:semiHidden/>
    <w:unhideWhenUsed/>
    <w:rsid w:val="009C28BC"/>
    <w:rPr>
      <w:color w:val="605E5C"/>
      <w:shd w:val="clear" w:color="auto" w:fill="E1DFDD"/>
    </w:rPr>
  </w:style>
  <w:style w:type="paragraph" w:customStyle="1" w:styleId="metainfo">
    <w:name w:val="metainfo"/>
    <w:basedOn w:val="Normal"/>
    <w:rsid w:val="00EA23D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divider">
    <w:name w:val="divider"/>
    <w:basedOn w:val="DefaultParagraphFont"/>
    <w:rsid w:val="00EA23DD"/>
  </w:style>
  <w:style w:type="character" w:customStyle="1" w:styleId="casenumber">
    <w:name w:val="casenumber"/>
    <w:basedOn w:val="DefaultParagraphFont"/>
    <w:rsid w:val="00A50FB9"/>
  </w:style>
  <w:style w:type="character" w:customStyle="1" w:styleId="divider2">
    <w:name w:val="divider2"/>
    <w:basedOn w:val="DefaultParagraphFont"/>
    <w:rsid w:val="00AC5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018">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7772914">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7036649">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23069581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15887865">
      <w:bodyDiv w:val="1"/>
      <w:marLeft w:val="0"/>
      <w:marRight w:val="0"/>
      <w:marTop w:val="0"/>
      <w:marBottom w:val="0"/>
      <w:divBdr>
        <w:top w:val="none" w:sz="0" w:space="0" w:color="auto"/>
        <w:left w:val="none" w:sz="0" w:space="0" w:color="auto"/>
        <w:bottom w:val="none" w:sz="0" w:space="0" w:color="auto"/>
        <w:right w:val="none" w:sz="0" w:space="0" w:color="auto"/>
      </w:divBdr>
    </w:div>
    <w:div w:id="344597430">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361515">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26719114">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40940958">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7565873">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2050114">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803232025">
      <w:bodyDiv w:val="1"/>
      <w:marLeft w:val="0"/>
      <w:marRight w:val="0"/>
      <w:marTop w:val="0"/>
      <w:marBottom w:val="0"/>
      <w:divBdr>
        <w:top w:val="none" w:sz="0" w:space="0" w:color="auto"/>
        <w:left w:val="none" w:sz="0" w:space="0" w:color="auto"/>
        <w:bottom w:val="none" w:sz="0" w:space="0" w:color="auto"/>
        <w:right w:val="none" w:sz="0" w:space="0" w:color="auto"/>
      </w:divBdr>
    </w:div>
    <w:div w:id="828250998">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56235513">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882718376">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76372713">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249116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638696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110973259">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04394">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78038351">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08108701">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328441220">
      <w:bodyDiv w:val="1"/>
      <w:marLeft w:val="0"/>
      <w:marRight w:val="0"/>
      <w:marTop w:val="0"/>
      <w:marBottom w:val="0"/>
      <w:divBdr>
        <w:top w:val="none" w:sz="0" w:space="0" w:color="auto"/>
        <w:left w:val="none" w:sz="0" w:space="0" w:color="auto"/>
        <w:bottom w:val="none" w:sz="0" w:space="0" w:color="auto"/>
        <w:right w:val="none" w:sz="0" w:space="0" w:color="auto"/>
      </w:divBdr>
    </w:div>
    <w:div w:id="1328748125">
      <w:bodyDiv w:val="1"/>
      <w:marLeft w:val="0"/>
      <w:marRight w:val="0"/>
      <w:marTop w:val="0"/>
      <w:marBottom w:val="0"/>
      <w:divBdr>
        <w:top w:val="none" w:sz="0" w:space="0" w:color="auto"/>
        <w:left w:val="none" w:sz="0" w:space="0" w:color="auto"/>
        <w:bottom w:val="none" w:sz="0" w:space="0" w:color="auto"/>
        <w:right w:val="none" w:sz="0" w:space="0" w:color="auto"/>
      </w:divBdr>
    </w:div>
    <w:div w:id="1334843386">
      <w:bodyDiv w:val="1"/>
      <w:marLeft w:val="0"/>
      <w:marRight w:val="0"/>
      <w:marTop w:val="0"/>
      <w:marBottom w:val="0"/>
      <w:divBdr>
        <w:top w:val="none" w:sz="0" w:space="0" w:color="auto"/>
        <w:left w:val="none" w:sz="0" w:space="0" w:color="auto"/>
        <w:bottom w:val="none" w:sz="0" w:space="0" w:color="auto"/>
        <w:right w:val="none" w:sz="0" w:space="0" w:color="auto"/>
      </w:divBdr>
    </w:div>
    <w:div w:id="1357345601">
      <w:bodyDiv w:val="1"/>
      <w:marLeft w:val="0"/>
      <w:marRight w:val="0"/>
      <w:marTop w:val="0"/>
      <w:marBottom w:val="0"/>
      <w:divBdr>
        <w:top w:val="none" w:sz="0" w:space="0" w:color="auto"/>
        <w:left w:val="none" w:sz="0" w:space="0" w:color="auto"/>
        <w:bottom w:val="none" w:sz="0" w:space="0" w:color="auto"/>
        <w:right w:val="none" w:sz="0" w:space="0" w:color="auto"/>
      </w:divBdr>
    </w:div>
    <w:div w:id="1417750338">
      <w:bodyDiv w:val="1"/>
      <w:marLeft w:val="0"/>
      <w:marRight w:val="0"/>
      <w:marTop w:val="0"/>
      <w:marBottom w:val="0"/>
      <w:divBdr>
        <w:top w:val="none" w:sz="0" w:space="0" w:color="auto"/>
        <w:left w:val="none" w:sz="0" w:space="0" w:color="auto"/>
        <w:bottom w:val="none" w:sz="0" w:space="0" w:color="auto"/>
        <w:right w:val="none" w:sz="0" w:space="0" w:color="auto"/>
      </w:divBdr>
    </w:div>
    <w:div w:id="14311951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34268725">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44903551">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06523296">
      <w:bodyDiv w:val="1"/>
      <w:marLeft w:val="0"/>
      <w:marRight w:val="0"/>
      <w:marTop w:val="0"/>
      <w:marBottom w:val="0"/>
      <w:divBdr>
        <w:top w:val="none" w:sz="0" w:space="0" w:color="auto"/>
        <w:left w:val="none" w:sz="0" w:space="0" w:color="auto"/>
        <w:bottom w:val="none" w:sz="0" w:space="0" w:color="auto"/>
        <w:right w:val="none" w:sz="0" w:space="0" w:color="auto"/>
      </w:divBdr>
    </w:div>
    <w:div w:id="1757097361">
      <w:bodyDiv w:val="1"/>
      <w:marLeft w:val="0"/>
      <w:marRight w:val="0"/>
      <w:marTop w:val="0"/>
      <w:marBottom w:val="0"/>
      <w:divBdr>
        <w:top w:val="none" w:sz="0" w:space="0" w:color="auto"/>
        <w:left w:val="none" w:sz="0" w:space="0" w:color="auto"/>
        <w:bottom w:val="none" w:sz="0" w:space="0" w:color="auto"/>
        <w:right w:val="none" w:sz="0" w:space="0" w:color="auto"/>
      </w:divBdr>
    </w:div>
    <w:div w:id="1789857152">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68759426">
      <w:bodyDiv w:val="1"/>
      <w:marLeft w:val="0"/>
      <w:marRight w:val="0"/>
      <w:marTop w:val="0"/>
      <w:marBottom w:val="0"/>
      <w:divBdr>
        <w:top w:val="none" w:sz="0" w:space="0" w:color="auto"/>
        <w:left w:val="none" w:sz="0" w:space="0" w:color="auto"/>
        <w:bottom w:val="none" w:sz="0" w:space="0" w:color="auto"/>
        <w:right w:val="none" w:sz="0" w:space="0" w:color="auto"/>
      </w:divBdr>
    </w:div>
    <w:div w:id="1900750731">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61765356">
      <w:bodyDiv w:val="1"/>
      <w:marLeft w:val="0"/>
      <w:marRight w:val="0"/>
      <w:marTop w:val="0"/>
      <w:marBottom w:val="0"/>
      <w:divBdr>
        <w:top w:val="none" w:sz="0" w:space="0" w:color="auto"/>
        <w:left w:val="none" w:sz="0" w:space="0" w:color="auto"/>
        <w:bottom w:val="none" w:sz="0" w:space="0" w:color="auto"/>
        <w:right w:val="none" w:sz="0" w:space="0" w:color="auto"/>
      </w:divBdr>
    </w:div>
    <w:div w:id="2002191358">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16151998">
      <w:bodyDiv w:val="1"/>
      <w:marLeft w:val="0"/>
      <w:marRight w:val="0"/>
      <w:marTop w:val="0"/>
      <w:marBottom w:val="0"/>
      <w:divBdr>
        <w:top w:val="none" w:sz="0" w:space="0" w:color="auto"/>
        <w:left w:val="none" w:sz="0" w:space="0" w:color="auto"/>
        <w:bottom w:val="none" w:sz="0" w:space="0" w:color="auto"/>
        <w:right w:val="none" w:sz="0" w:space="0" w:color="auto"/>
      </w:divBdr>
    </w:div>
    <w:div w:id="203399567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79286307">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33942558">
      <w:bodyDiv w:val="1"/>
      <w:marLeft w:val="0"/>
      <w:marRight w:val="0"/>
      <w:marTop w:val="0"/>
      <w:marBottom w:val="0"/>
      <w:divBdr>
        <w:top w:val="none" w:sz="0" w:space="0" w:color="auto"/>
        <w:left w:val="none" w:sz="0" w:space="0" w:color="auto"/>
        <w:bottom w:val="none" w:sz="0" w:space="0" w:color="auto"/>
        <w:right w:val="none" w:sz="0" w:space="0" w:color="auto"/>
      </w:divBdr>
    </w:div>
    <w:div w:id="214403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cp:lastModifiedBy>Chris Haine</cp:lastModifiedBy>
  <cp:revision>3</cp:revision>
  <cp:lastPrinted>2022-12-20T16:08:00Z</cp:lastPrinted>
  <dcterms:created xsi:type="dcterms:W3CDTF">2023-02-07T11:29:00Z</dcterms:created>
  <dcterms:modified xsi:type="dcterms:W3CDTF">2023-02-07T11:33:00Z</dcterms:modified>
</cp:coreProperties>
</file>